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04" w:rsidRPr="00975D6D" w:rsidRDefault="00975D6D" w:rsidP="00975D6D">
      <w:pPr>
        <w:snapToGrid w:val="0"/>
        <w:spacing w:before="120" w:after="120" w:line="580" w:lineRule="exact"/>
        <w:jc w:val="right"/>
        <w:rPr>
          <w:rFonts w:ascii="方正仿宋简体" w:eastAsia="方正仿宋简体" w:hint="eastAsia"/>
          <w:sz w:val="32"/>
          <w:szCs w:val="32"/>
        </w:rPr>
      </w:pPr>
      <w:r w:rsidRPr="00975D6D">
        <w:rPr>
          <w:rFonts w:ascii="楷体_GB2312" w:eastAsia="楷体_GB2312" w:hAnsi="黑体" w:cs="Courier New" w:hint="eastAsia"/>
          <w:kern w:val="0"/>
          <w:sz w:val="32"/>
          <w:szCs w:val="32"/>
          <w:lang w:val="zh-TW"/>
        </w:rPr>
        <w:t>编号：CNCA-C12-01：2015</w:t>
      </w:r>
    </w:p>
    <w:p w:rsidR="00A55404" w:rsidRPr="00761769" w:rsidRDefault="00A55404" w:rsidP="00A55404">
      <w:pPr>
        <w:snapToGrid w:val="0"/>
        <w:spacing w:before="120" w:after="120" w:line="580" w:lineRule="exact"/>
        <w:jc w:val="center"/>
        <w:rPr>
          <w:rFonts w:ascii="方正仿宋简体" w:eastAsia="方正仿宋简体"/>
          <w:sz w:val="32"/>
          <w:szCs w:val="32"/>
        </w:rPr>
      </w:pPr>
    </w:p>
    <w:p w:rsidR="00A55404" w:rsidRPr="00761769" w:rsidRDefault="00A55404" w:rsidP="00A55404">
      <w:pPr>
        <w:snapToGrid w:val="0"/>
        <w:spacing w:before="120" w:after="120" w:line="580" w:lineRule="exact"/>
        <w:jc w:val="center"/>
        <w:rPr>
          <w:rFonts w:ascii="方正仿宋简体" w:eastAsia="方正仿宋简体"/>
          <w:sz w:val="32"/>
          <w:szCs w:val="32"/>
        </w:rPr>
      </w:pPr>
    </w:p>
    <w:p w:rsidR="00A55404" w:rsidRPr="00761769" w:rsidRDefault="00A55404" w:rsidP="00A55404">
      <w:pPr>
        <w:snapToGrid w:val="0"/>
        <w:spacing w:before="120" w:after="120" w:line="580" w:lineRule="exact"/>
        <w:jc w:val="center"/>
        <w:rPr>
          <w:rFonts w:ascii="方正仿宋简体" w:eastAsia="方正仿宋简体"/>
          <w:sz w:val="32"/>
          <w:szCs w:val="32"/>
        </w:rPr>
      </w:pPr>
    </w:p>
    <w:p w:rsidR="00A55404" w:rsidRPr="00761769" w:rsidRDefault="00A55404" w:rsidP="00A55404">
      <w:pPr>
        <w:snapToGrid w:val="0"/>
        <w:spacing w:before="120" w:after="120" w:line="580" w:lineRule="exact"/>
        <w:jc w:val="center"/>
        <w:rPr>
          <w:rFonts w:ascii="方正仿宋简体" w:eastAsia="方正仿宋简体"/>
          <w:sz w:val="32"/>
          <w:szCs w:val="32"/>
        </w:rPr>
      </w:pPr>
    </w:p>
    <w:p w:rsidR="00A55404" w:rsidRPr="00761769" w:rsidRDefault="00A55404" w:rsidP="00A55404">
      <w:pPr>
        <w:snapToGrid w:val="0"/>
        <w:spacing w:before="120" w:after="120" w:line="580" w:lineRule="exact"/>
        <w:jc w:val="center"/>
        <w:rPr>
          <w:rFonts w:ascii="方正小标宋简体" w:eastAsia="方正小标宋简体" w:hAnsi="黑体" w:cs="Courier New"/>
          <w:bCs/>
          <w:kern w:val="0"/>
          <w:sz w:val="52"/>
          <w:szCs w:val="52"/>
          <w:lang w:val="zh-TW"/>
        </w:rPr>
      </w:pPr>
    </w:p>
    <w:p w:rsidR="00A55404" w:rsidRPr="00761769" w:rsidRDefault="00A55404" w:rsidP="00A55404">
      <w:pPr>
        <w:snapToGrid w:val="0"/>
        <w:spacing w:before="120" w:after="120" w:line="580" w:lineRule="exact"/>
        <w:jc w:val="center"/>
        <w:rPr>
          <w:rFonts w:ascii="方正小标宋简体" w:eastAsia="方正小标宋简体" w:hAnsi="黑体" w:cs="Courier New"/>
          <w:bCs/>
          <w:kern w:val="0"/>
          <w:sz w:val="52"/>
          <w:szCs w:val="52"/>
          <w:lang w:val="zh-TW"/>
        </w:rPr>
      </w:pPr>
      <w:r w:rsidRPr="00761769">
        <w:rPr>
          <w:rFonts w:ascii="方正小标宋简体" w:eastAsia="方正小标宋简体" w:hAnsi="黑体" w:cs="Courier New" w:hint="eastAsia"/>
          <w:bCs/>
          <w:kern w:val="0"/>
          <w:sz w:val="52"/>
          <w:szCs w:val="52"/>
          <w:lang w:val="zh-TW"/>
        </w:rPr>
        <w:t>强制性产品认证实施规则</w:t>
      </w:r>
    </w:p>
    <w:p w:rsidR="00A55404" w:rsidRPr="00761769" w:rsidRDefault="00A55404" w:rsidP="00A55404">
      <w:pPr>
        <w:snapToGrid w:val="0"/>
        <w:spacing w:before="120" w:after="120" w:line="580" w:lineRule="exact"/>
        <w:jc w:val="center"/>
        <w:rPr>
          <w:rFonts w:ascii="方正小标宋简体" w:eastAsia="方正小标宋简体" w:hAnsi="黑体" w:cs="Courier New"/>
          <w:bCs/>
          <w:kern w:val="0"/>
          <w:sz w:val="52"/>
          <w:szCs w:val="52"/>
          <w:lang w:val="zh-TW"/>
        </w:rPr>
      </w:pPr>
    </w:p>
    <w:p w:rsidR="00A55404" w:rsidRPr="00761769" w:rsidRDefault="00A55404" w:rsidP="00A55404">
      <w:pPr>
        <w:snapToGrid w:val="0"/>
        <w:spacing w:line="580" w:lineRule="exact"/>
        <w:contextualSpacing/>
        <w:jc w:val="center"/>
        <w:rPr>
          <w:rFonts w:ascii="方正仿宋简体" w:eastAsia="方正仿宋简体"/>
          <w:sz w:val="52"/>
          <w:szCs w:val="52"/>
        </w:rPr>
      </w:pPr>
      <w:r w:rsidRPr="00761769">
        <w:rPr>
          <w:rFonts w:ascii="方正小标宋简体" w:eastAsia="方正小标宋简体" w:hAnsi="黑体" w:cs="Courier New" w:hint="eastAsia"/>
          <w:bCs/>
          <w:kern w:val="0"/>
          <w:sz w:val="52"/>
          <w:szCs w:val="52"/>
          <w:lang w:val="zh-TW"/>
        </w:rPr>
        <w:t>机动车辆轮胎</w:t>
      </w: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line="580" w:lineRule="exact"/>
        <w:ind w:leftChars="200" w:left="420"/>
        <w:contextualSpacing/>
        <w:jc w:val="center"/>
        <w:rPr>
          <w:rFonts w:ascii="方正仿宋简体" w:eastAsia="方正仿宋简体"/>
          <w:sz w:val="32"/>
          <w:szCs w:val="32"/>
        </w:rPr>
      </w:pPr>
    </w:p>
    <w:p w:rsidR="00A55404" w:rsidRPr="00761769" w:rsidRDefault="00A55404" w:rsidP="00A55404">
      <w:pPr>
        <w:snapToGrid w:val="0"/>
        <w:spacing w:before="120" w:after="120" w:line="580" w:lineRule="exact"/>
        <w:jc w:val="center"/>
        <w:rPr>
          <w:rFonts w:ascii="楷体_GB2312" w:eastAsia="楷体_GB2312" w:hAnsi="黑体" w:cs="Courier New"/>
          <w:kern w:val="0"/>
          <w:sz w:val="32"/>
          <w:szCs w:val="32"/>
          <w:u w:val="single"/>
          <w:lang w:val="zh-TW"/>
        </w:rPr>
      </w:pPr>
      <w:r w:rsidRPr="00761769">
        <w:rPr>
          <w:rFonts w:ascii="楷体_GB2312" w:eastAsia="楷体_GB2312" w:hAnsi="黑体" w:cs="Courier New" w:hint="eastAsia"/>
          <w:kern w:val="0"/>
          <w:sz w:val="32"/>
          <w:szCs w:val="32"/>
          <w:u w:val="single"/>
          <w:lang w:val="zh-TW"/>
        </w:rPr>
        <w:t>2015-9-</w:t>
      </w:r>
      <w:r>
        <w:rPr>
          <w:rFonts w:ascii="楷体_GB2312" w:eastAsia="楷体_GB2312" w:hAnsi="黑体" w:cs="Courier New" w:hint="eastAsia"/>
          <w:kern w:val="0"/>
          <w:sz w:val="32"/>
          <w:szCs w:val="32"/>
          <w:u w:val="single"/>
          <w:lang w:val="zh-TW"/>
        </w:rPr>
        <w:t>8</w:t>
      </w:r>
      <w:r w:rsidRPr="00761769">
        <w:rPr>
          <w:rFonts w:ascii="楷体_GB2312" w:eastAsia="楷体_GB2312" w:hAnsi="黑体" w:cs="Courier New" w:hint="eastAsia"/>
          <w:kern w:val="0"/>
          <w:sz w:val="32"/>
          <w:szCs w:val="32"/>
          <w:u w:val="single"/>
          <w:lang w:val="zh-TW"/>
        </w:rPr>
        <w:t xml:space="preserve">发布                            </w:t>
      </w:r>
      <w:smartTag w:uri="urn:schemas-microsoft-com:office:smarttags" w:element="chsdate">
        <w:smartTagPr>
          <w:attr w:name="Year" w:val="2016"/>
          <w:attr w:name="Month" w:val="1"/>
          <w:attr w:name="Day" w:val="1"/>
          <w:attr w:name="IsLunarDate" w:val="False"/>
          <w:attr w:name="IsROCDate" w:val="False"/>
        </w:smartTagPr>
        <w:r w:rsidRPr="00761769">
          <w:rPr>
            <w:rFonts w:ascii="楷体_GB2312" w:eastAsia="楷体_GB2312" w:hAnsi="黑体" w:cs="Courier New" w:hint="eastAsia"/>
            <w:kern w:val="0"/>
            <w:sz w:val="32"/>
            <w:szCs w:val="32"/>
            <w:u w:val="single"/>
            <w:lang w:val="zh-TW"/>
          </w:rPr>
          <w:t>2016-01-01</w:t>
        </w:r>
      </w:smartTag>
      <w:r w:rsidRPr="00761769">
        <w:rPr>
          <w:rFonts w:ascii="楷体_GB2312" w:eastAsia="楷体_GB2312" w:hAnsi="黑体" w:cs="Courier New" w:hint="eastAsia"/>
          <w:kern w:val="0"/>
          <w:sz w:val="32"/>
          <w:szCs w:val="32"/>
          <w:u w:val="single"/>
          <w:lang w:val="zh-TW"/>
        </w:rPr>
        <w:t>实施</w:t>
      </w:r>
    </w:p>
    <w:p w:rsidR="00A55404" w:rsidRPr="00761769" w:rsidRDefault="00A55404" w:rsidP="00A55404">
      <w:pPr>
        <w:pStyle w:val="af2"/>
        <w:spacing w:line="580" w:lineRule="exact"/>
        <w:jc w:val="center"/>
        <w:rPr>
          <w:rFonts w:ascii="楷体_GB2312" w:eastAsia="楷体_GB2312" w:hAnsi="黑体"/>
          <w:color w:val="auto"/>
          <w:sz w:val="32"/>
          <w:szCs w:val="32"/>
        </w:rPr>
      </w:pPr>
      <w:r w:rsidRPr="00761769">
        <w:rPr>
          <w:rFonts w:ascii="楷体_GB2312" w:eastAsia="楷体_GB2312" w:hAnsi="黑体" w:hint="eastAsia"/>
          <w:color w:val="auto"/>
          <w:sz w:val="32"/>
          <w:szCs w:val="32"/>
        </w:rPr>
        <w:t>中国国家认证认可监督管理委员会发布</w:t>
      </w:r>
    </w:p>
    <w:p w:rsidR="00A55404" w:rsidRPr="00761769" w:rsidRDefault="00A55404" w:rsidP="00A55404">
      <w:pPr>
        <w:snapToGrid w:val="0"/>
        <w:spacing w:line="580" w:lineRule="exact"/>
        <w:contextualSpacing/>
        <w:jc w:val="center"/>
        <w:rPr>
          <w:rFonts w:ascii="方正小标宋简体" w:eastAsia="方正小标宋简体" w:hAnsi="宋体"/>
          <w:bCs/>
          <w:caps/>
          <w:sz w:val="44"/>
          <w:szCs w:val="44"/>
        </w:rPr>
      </w:pPr>
      <w:r w:rsidRPr="00761769">
        <w:rPr>
          <w:rFonts w:ascii="宋体" w:hAnsi="宋体"/>
          <w:b/>
          <w:bCs/>
          <w:caps/>
          <w:sz w:val="24"/>
        </w:rPr>
        <w:br w:type="page"/>
      </w:r>
      <w:r w:rsidRPr="00761769">
        <w:rPr>
          <w:rFonts w:ascii="方正小标宋简体" w:eastAsia="方正小标宋简体" w:hAnsi="宋体" w:hint="eastAsia"/>
          <w:bCs/>
          <w:caps/>
          <w:sz w:val="44"/>
          <w:szCs w:val="44"/>
        </w:rPr>
        <w:lastRenderedPageBreak/>
        <w:t>目  录</w:t>
      </w:r>
    </w:p>
    <w:p w:rsidR="0058225D" w:rsidRPr="0058225D" w:rsidRDefault="00696CB6">
      <w:pPr>
        <w:pStyle w:val="10"/>
        <w:tabs>
          <w:tab w:val="right" w:leader="dot" w:pos="8835"/>
        </w:tabs>
        <w:rPr>
          <w:rFonts w:ascii="华文仿宋" w:eastAsia="华文仿宋" w:hAnsi="华文仿宋" w:cstheme="minorBidi"/>
          <w:b w:val="0"/>
          <w:caps w:val="0"/>
          <w:noProof/>
          <w:sz w:val="32"/>
          <w:szCs w:val="32"/>
        </w:rPr>
      </w:pPr>
      <w:r w:rsidRPr="0058225D">
        <w:rPr>
          <w:rStyle w:val="a7"/>
          <w:rFonts w:ascii="华文仿宋" w:eastAsia="华文仿宋" w:hAnsi="华文仿宋" w:hint="eastAsia"/>
          <w:b w:val="0"/>
          <w:bCs/>
          <w:sz w:val="32"/>
          <w:szCs w:val="32"/>
        </w:rPr>
        <w:fldChar w:fldCharType="begin"/>
      </w:r>
      <w:r w:rsidR="00A55404" w:rsidRPr="0058225D">
        <w:rPr>
          <w:rStyle w:val="a7"/>
          <w:rFonts w:ascii="华文仿宋" w:eastAsia="华文仿宋" w:hAnsi="华文仿宋" w:hint="eastAsia"/>
          <w:b w:val="0"/>
          <w:bCs/>
          <w:sz w:val="32"/>
          <w:szCs w:val="32"/>
        </w:rPr>
        <w:instrText xml:space="preserve"> TOC \o "1-2" \h \z \u </w:instrText>
      </w:r>
      <w:r w:rsidRPr="0058225D">
        <w:rPr>
          <w:rStyle w:val="a7"/>
          <w:rFonts w:ascii="华文仿宋" w:eastAsia="华文仿宋" w:hAnsi="华文仿宋" w:hint="eastAsia"/>
          <w:b w:val="0"/>
          <w:bCs/>
          <w:sz w:val="32"/>
          <w:szCs w:val="32"/>
        </w:rPr>
        <w:fldChar w:fldCharType="separate"/>
      </w:r>
      <w:hyperlink w:anchor="_Toc430097551" w:history="1">
        <w:r w:rsidR="0058225D" w:rsidRPr="0058225D">
          <w:rPr>
            <w:rStyle w:val="a7"/>
            <w:rFonts w:ascii="华文仿宋" w:eastAsia="华文仿宋" w:hAnsi="华文仿宋"/>
            <w:b w:val="0"/>
            <w:noProof/>
            <w:sz w:val="32"/>
            <w:szCs w:val="32"/>
          </w:rPr>
          <w:t xml:space="preserve">0 </w:t>
        </w:r>
        <w:r w:rsidR="0058225D" w:rsidRPr="0058225D">
          <w:rPr>
            <w:rStyle w:val="a7"/>
            <w:rFonts w:ascii="华文仿宋" w:eastAsia="华文仿宋" w:hAnsi="华文仿宋" w:hint="eastAsia"/>
            <w:b w:val="0"/>
            <w:noProof/>
            <w:sz w:val="32"/>
            <w:szCs w:val="32"/>
          </w:rPr>
          <w:t>引言</w:t>
        </w:r>
        <w:r w:rsidR="0058225D" w:rsidRPr="0058225D">
          <w:rPr>
            <w:rFonts w:ascii="华文仿宋" w:eastAsia="华文仿宋" w:hAnsi="华文仿宋"/>
            <w:b w:val="0"/>
            <w:noProof/>
            <w:webHidden/>
            <w:sz w:val="32"/>
            <w:szCs w:val="32"/>
          </w:rPr>
          <w:tab/>
        </w:r>
        <w:r w:rsidR="0058225D" w:rsidRPr="0058225D">
          <w:rPr>
            <w:rFonts w:ascii="华文仿宋" w:eastAsia="华文仿宋" w:hAnsi="华文仿宋"/>
            <w:b w:val="0"/>
            <w:noProof/>
            <w:webHidden/>
            <w:sz w:val="32"/>
            <w:szCs w:val="32"/>
          </w:rPr>
          <w:fldChar w:fldCharType="begin"/>
        </w:r>
        <w:r w:rsidR="0058225D" w:rsidRPr="0058225D">
          <w:rPr>
            <w:rFonts w:ascii="华文仿宋" w:eastAsia="华文仿宋" w:hAnsi="华文仿宋"/>
            <w:b w:val="0"/>
            <w:noProof/>
            <w:webHidden/>
            <w:sz w:val="32"/>
            <w:szCs w:val="32"/>
          </w:rPr>
          <w:instrText xml:space="preserve"> PAGEREF _Toc430097551 \h </w:instrText>
        </w:r>
        <w:r w:rsidR="0058225D" w:rsidRPr="0058225D">
          <w:rPr>
            <w:rFonts w:ascii="华文仿宋" w:eastAsia="华文仿宋" w:hAnsi="华文仿宋"/>
            <w:b w:val="0"/>
            <w:noProof/>
            <w:webHidden/>
            <w:sz w:val="32"/>
            <w:szCs w:val="32"/>
          </w:rPr>
        </w:r>
        <w:r w:rsidR="0058225D" w:rsidRPr="0058225D">
          <w:rPr>
            <w:rFonts w:ascii="华文仿宋" w:eastAsia="华文仿宋" w:hAnsi="华文仿宋"/>
            <w:b w:val="0"/>
            <w:noProof/>
            <w:webHidden/>
            <w:sz w:val="32"/>
            <w:szCs w:val="32"/>
          </w:rPr>
          <w:fldChar w:fldCharType="separate"/>
        </w:r>
        <w:r w:rsidR="0058225D" w:rsidRPr="0058225D">
          <w:rPr>
            <w:rFonts w:ascii="华文仿宋" w:eastAsia="华文仿宋" w:hAnsi="华文仿宋"/>
            <w:b w:val="0"/>
            <w:noProof/>
            <w:webHidden/>
            <w:sz w:val="32"/>
            <w:szCs w:val="32"/>
          </w:rPr>
          <w:t>1</w:t>
        </w:r>
        <w:r w:rsidR="0058225D"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2" w:history="1">
        <w:r w:rsidRPr="0058225D">
          <w:rPr>
            <w:rStyle w:val="a7"/>
            <w:rFonts w:ascii="华文仿宋" w:eastAsia="华文仿宋" w:hAnsi="华文仿宋"/>
            <w:b w:val="0"/>
            <w:noProof/>
            <w:sz w:val="32"/>
            <w:szCs w:val="32"/>
          </w:rPr>
          <w:t xml:space="preserve">1 </w:t>
        </w:r>
        <w:r w:rsidRPr="0058225D">
          <w:rPr>
            <w:rStyle w:val="a7"/>
            <w:rFonts w:ascii="华文仿宋" w:eastAsia="华文仿宋" w:hAnsi="华文仿宋" w:hint="eastAsia"/>
            <w:b w:val="0"/>
            <w:noProof/>
            <w:sz w:val="32"/>
            <w:szCs w:val="32"/>
          </w:rPr>
          <w:t>适用范围</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_Toc430097552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3" w:history="1">
        <w:r w:rsidRPr="0058225D">
          <w:rPr>
            <w:rStyle w:val="a7"/>
            <w:rFonts w:ascii="华文仿宋" w:eastAsia="华文仿宋" w:hAnsi="华文仿宋"/>
            <w:b w:val="0"/>
            <w:noProof/>
            <w:sz w:val="32"/>
            <w:szCs w:val="32"/>
          </w:rPr>
          <w:t xml:space="preserve">2 </w:t>
        </w:r>
        <w:r w:rsidRPr="0058225D">
          <w:rPr>
            <w:rStyle w:val="a7"/>
            <w:rFonts w:ascii="华文仿宋" w:eastAsia="华文仿宋" w:hAnsi="华文仿宋" w:hint="eastAsia"/>
            <w:b w:val="0"/>
            <w:noProof/>
            <w:sz w:val="32"/>
            <w:szCs w:val="32"/>
          </w:rPr>
          <w:t>术语和定义</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_Toc430097553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4" w:history="1">
        <w:r w:rsidRPr="0058225D">
          <w:rPr>
            <w:rStyle w:val="a7"/>
            <w:rFonts w:ascii="华文仿宋" w:eastAsia="华文仿宋" w:hAnsi="华文仿宋"/>
            <w:b w:val="0"/>
            <w:noProof/>
            <w:sz w:val="32"/>
            <w:szCs w:val="32"/>
          </w:rPr>
          <w:t xml:space="preserve">3 </w:t>
        </w:r>
        <w:r w:rsidRPr="0058225D">
          <w:rPr>
            <w:rStyle w:val="a7"/>
            <w:rFonts w:ascii="华文仿宋" w:eastAsia="华文仿宋" w:hAnsi="华文仿宋" w:hint="eastAsia"/>
            <w:b w:val="0"/>
            <w:noProof/>
            <w:sz w:val="32"/>
            <w:szCs w:val="32"/>
          </w:rPr>
          <w:t>认证依据</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_Toc430097554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5" w:history="1">
        <w:r w:rsidRPr="0058225D">
          <w:rPr>
            <w:rStyle w:val="a7"/>
            <w:rFonts w:ascii="华文仿宋" w:eastAsia="华文仿宋" w:hAnsi="华文仿宋"/>
            <w:b w:val="0"/>
            <w:noProof/>
            <w:sz w:val="32"/>
            <w:szCs w:val="32"/>
          </w:rPr>
          <w:t>3.1</w:t>
        </w:r>
        <w:r w:rsidRPr="0058225D">
          <w:rPr>
            <w:rStyle w:val="a7"/>
            <w:rFonts w:ascii="华文仿宋" w:eastAsia="华文仿宋" w:hAnsi="华文仿宋" w:hint="eastAsia"/>
            <w:b w:val="0"/>
            <w:noProof/>
            <w:sz w:val="32"/>
            <w:szCs w:val="32"/>
          </w:rPr>
          <w:t>认证依据标准</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_Toc430097555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6" w:history="1">
        <w:r w:rsidRPr="0058225D">
          <w:rPr>
            <w:rStyle w:val="a7"/>
            <w:rFonts w:ascii="华文仿宋" w:eastAsia="华文仿宋" w:hAnsi="华文仿宋"/>
            <w:b w:val="0"/>
            <w:noProof/>
            <w:sz w:val="32"/>
            <w:szCs w:val="32"/>
          </w:rPr>
          <w:t>3.2</w:t>
        </w:r>
        <w:r w:rsidRPr="0058225D">
          <w:rPr>
            <w:rStyle w:val="a7"/>
            <w:rFonts w:ascii="华文仿宋" w:eastAsia="华文仿宋" w:hAnsi="华文仿宋" w:hint="eastAsia"/>
            <w:b w:val="0"/>
            <w:noProof/>
            <w:sz w:val="32"/>
            <w:szCs w:val="32"/>
          </w:rPr>
          <w:t>认证依据标准变化时的要求</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_Toc430097556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7" w:history="1">
        <w:r w:rsidRPr="0058225D">
          <w:rPr>
            <w:rStyle w:val="a7"/>
            <w:rFonts w:ascii="华文仿宋" w:eastAsia="华文仿宋" w:hAnsi="华文仿宋"/>
            <w:b w:val="0"/>
            <w:noProof/>
            <w:sz w:val="32"/>
            <w:szCs w:val="32"/>
          </w:rPr>
          <w:t xml:space="preserve">4 </w:t>
        </w:r>
        <w:r w:rsidRPr="0058225D">
          <w:rPr>
            <w:rStyle w:val="a7"/>
            <w:rFonts w:ascii="华文仿宋" w:eastAsia="华文仿宋" w:hAnsi="华文仿宋" w:hint="eastAsia"/>
            <w:b w:val="0"/>
            <w:noProof/>
            <w:sz w:val="32"/>
            <w:szCs w:val="32"/>
          </w:rPr>
          <w:t>认证模式</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_Toc430097557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3</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8" w:history="1">
        <w:r w:rsidRPr="0058225D">
          <w:rPr>
            <w:rStyle w:val="a7"/>
            <w:rFonts w:ascii="华文仿宋" w:eastAsia="华文仿宋" w:hAnsi="华文仿宋"/>
            <w:b w:val="0"/>
            <w:noProof/>
            <w:sz w:val="32"/>
            <w:szCs w:val="32"/>
          </w:rPr>
          <w:t xml:space="preserve">5 </w:t>
        </w:r>
        <w:r w:rsidRPr="0058225D">
          <w:rPr>
            <w:rStyle w:val="a7"/>
            <w:rFonts w:ascii="华文仿宋" w:eastAsia="华文仿宋" w:hAnsi="华文仿宋" w:hint="eastAsia"/>
            <w:b w:val="0"/>
            <w:noProof/>
            <w:sz w:val="32"/>
            <w:szCs w:val="32"/>
          </w:rPr>
          <w:t>认证单元划分</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_Toc430097558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3</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59" w:history="1">
        <w:r w:rsidRPr="0058225D">
          <w:rPr>
            <w:rStyle w:val="a7"/>
            <w:rFonts w:ascii="华文仿宋" w:eastAsia="华文仿宋" w:hAnsi="华文仿宋"/>
            <w:b w:val="0"/>
            <w:noProof/>
            <w:sz w:val="32"/>
            <w:szCs w:val="32"/>
          </w:rPr>
          <w:t xml:space="preserve">6 </w:t>
        </w:r>
        <w:r w:rsidRPr="0058225D">
          <w:rPr>
            <w:rStyle w:val="a7"/>
            <w:rFonts w:ascii="华文仿宋" w:eastAsia="华文仿宋" w:hAnsi="华文仿宋" w:hint="eastAsia"/>
            <w:b w:val="0"/>
            <w:noProof/>
            <w:sz w:val="32"/>
            <w:szCs w:val="32"/>
          </w:rPr>
          <w:t>认证委托</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_Toc430097559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4</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60" w:history="1">
        <w:r w:rsidRPr="0058225D">
          <w:rPr>
            <w:rStyle w:val="a7"/>
            <w:rFonts w:ascii="华文仿宋" w:eastAsia="华文仿宋" w:hAnsi="华文仿宋"/>
            <w:b w:val="0"/>
            <w:noProof/>
            <w:sz w:val="32"/>
            <w:szCs w:val="32"/>
          </w:rPr>
          <w:t>6.1</w:t>
        </w:r>
        <w:r w:rsidRPr="0058225D">
          <w:rPr>
            <w:rStyle w:val="a7"/>
            <w:rFonts w:ascii="华文仿宋" w:eastAsia="华文仿宋" w:hAnsi="华文仿宋" w:hint="eastAsia"/>
            <w:b w:val="0"/>
            <w:noProof/>
            <w:sz w:val="32"/>
            <w:szCs w:val="32"/>
          </w:rPr>
          <w:t>认证委托的提出和受理</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_Toc430097560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4</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61" w:history="1">
        <w:r w:rsidRPr="0058225D">
          <w:rPr>
            <w:rStyle w:val="a7"/>
            <w:rFonts w:ascii="华文仿宋" w:eastAsia="华文仿宋" w:hAnsi="华文仿宋"/>
            <w:b w:val="0"/>
            <w:noProof/>
            <w:sz w:val="32"/>
            <w:szCs w:val="32"/>
          </w:rPr>
          <w:t>6.2</w:t>
        </w:r>
        <w:r w:rsidRPr="0058225D">
          <w:rPr>
            <w:rStyle w:val="a7"/>
            <w:rFonts w:ascii="华文仿宋" w:eastAsia="华文仿宋" w:hAnsi="华文仿宋" w:hint="eastAsia"/>
            <w:b w:val="0"/>
            <w:noProof/>
            <w:sz w:val="32"/>
            <w:szCs w:val="32"/>
          </w:rPr>
          <w:t>申请资料</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_Toc430097561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4</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62" w:history="1">
        <w:r w:rsidRPr="0058225D">
          <w:rPr>
            <w:rStyle w:val="a7"/>
            <w:rFonts w:ascii="华文仿宋" w:eastAsia="华文仿宋" w:hAnsi="华文仿宋"/>
            <w:b w:val="0"/>
            <w:noProof/>
            <w:sz w:val="32"/>
            <w:szCs w:val="32"/>
          </w:rPr>
          <w:t>6.3</w:t>
        </w:r>
        <w:r w:rsidRPr="0058225D">
          <w:rPr>
            <w:rStyle w:val="a7"/>
            <w:rFonts w:ascii="华文仿宋" w:eastAsia="华文仿宋" w:hAnsi="华文仿宋" w:hint="eastAsia"/>
            <w:b w:val="0"/>
            <w:noProof/>
            <w:sz w:val="32"/>
            <w:szCs w:val="32"/>
          </w:rPr>
          <w:t>实施安排</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_Toc430097562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5</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63" w:history="1">
        <w:r w:rsidRPr="0058225D">
          <w:rPr>
            <w:rStyle w:val="a7"/>
            <w:rFonts w:ascii="华文仿宋" w:eastAsia="华文仿宋" w:hAnsi="华文仿宋"/>
            <w:b w:val="0"/>
            <w:noProof/>
            <w:sz w:val="32"/>
            <w:szCs w:val="32"/>
          </w:rPr>
          <w:t xml:space="preserve">7 </w:t>
        </w:r>
        <w:r w:rsidRPr="0058225D">
          <w:rPr>
            <w:rStyle w:val="a7"/>
            <w:rFonts w:ascii="华文仿宋" w:eastAsia="华文仿宋" w:hAnsi="华文仿宋" w:hint="eastAsia"/>
            <w:b w:val="0"/>
            <w:noProof/>
            <w:sz w:val="32"/>
            <w:szCs w:val="32"/>
          </w:rPr>
          <w:t>认证实施</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_Toc430097563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5</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64" w:history="1">
        <w:r w:rsidRPr="0058225D">
          <w:rPr>
            <w:rStyle w:val="a7"/>
            <w:rFonts w:ascii="华文仿宋" w:eastAsia="华文仿宋" w:hAnsi="华文仿宋"/>
            <w:b w:val="0"/>
            <w:noProof/>
            <w:sz w:val="32"/>
            <w:szCs w:val="32"/>
          </w:rPr>
          <w:t>7.1</w:t>
        </w:r>
        <w:r w:rsidRPr="0058225D">
          <w:rPr>
            <w:rStyle w:val="a7"/>
            <w:rFonts w:ascii="华文仿宋" w:eastAsia="华文仿宋" w:hAnsi="华文仿宋" w:hint="eastAsia"/>
            <w:b w:val="0"/>
            <w:noProof/>
            <w:sz w:val="32"/>
            <w:szCs w:val="32"/>
          </w:rPr>
          <w:t>型式试验</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_Toc430097564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5</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70" w:history="1">
        <w:r w:rsidRPr="0058225D">
          <w:rPr>
            <w:rStyle w:val="a7"/>
            <w:rFonts w:ascii="华文仿宋" w:eastAsia="华文仿宋" w:hAnsi="华文仿宋"/>
            <w:b w:val="0"/>
            <w:noProof/>
            <w:sz w:val="32"/>
            <w:szCs w:val="32"/>
          </w:rPr>
          <w:t>7.2</w:t>
        </w:r>
        <w:r w:rsidRPr="0058225D">
          <w:rPr>
            <w:rStyle w:val="a7"/>
            <w:rFonts w:ascii="华文仿宋" w:eastAsia="华文仿宋" w:hAnsi="华文仿宋" w:hint="eastAsia"/>
            <w:b w:val="0"/>
            <w:noProof/>
            <w:sz w:val="32"/>
            <w:szCs w:val="32"/>
          </w:rPr>
          <w:t>初始工厂检查</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_Toc430097570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7</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75" w:history="1">
        <w:r w:rsidRPr="0058225D">
          <w:rPr>
            <w:rStyle w:val="a7"/>
            <w:rFonts w:ascii="华文仿宋" w:eastAsia="华文仿宋" w:hAnsi="华文仿宋"/>
            <w:b w:val="0"/>
            <w:noProof/>
            <w:sz w:val="32"/>
            <w:szCs w:val="32"/>
          </w:rPr>
          <w:t>7.3</w:t>
        </w:r>
        <w:r w:rsidRPr="0058225D">
          <w:rPr>
            <w:rStyle w:val="a7"/>
            <w:rFonts w:ascii="华文仿宋" w:eastAsia="华文仿宋" w:hAnsi="华文仿宋" w:hint="eastAsia"/>
            <w:b w:val="0"/>
            <w:noProof/>
            <w:sz w:val="32"/>
            <w:szCs w:val="32"/>
          </w:rPr>
          <w:t>认证评价与决定</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_Toc430097575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9</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76" w:history="1">
        <w:r w:rsidRPr="0058225D">
          <w:rPr>
            <w:rStyle w:val="a7"/>
            <w:rFonts w:ascii="华文仿宋" w:eastAsia="华文仿宋" w:hAnsi="华文仿宋"/>
            <w:b w:val="0"/>
            <w:noProof/>
            <w:sz w:val="32"/>
            <w:szCs w:val="32"/>
          </w:rPr>
          <w:t>7.4</w:t>
        </w:r>
        <w:r w:rsidRPr="0058225D">
          <w:rPr>
            <w:rStyle w:val="a7"/>
            <w:rFonts w:ascii="华文仿宋" w:eastAsia="华文仿宋" w:hAnsi="华文仿宋" w:hint="eastAsia"/>
            <w:b w:val="0"/>
            <w:noProof/>
            <w:sz w:val="32"/>
            <w:szCs w:val="32"/>
          </w:rPr>
          <w:t>认证时限</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_Toc430097576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9</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77" w:history="1">
        <w:r w:rsidRPr="0058225D">
          <w:rPr>
            <w:rStyle w:val="a7"/>
            <w:rFonts w:ascii="华文仿宋" w:eastAsia="华文仿宋" w:hAnsi="华文仿宋"/>
            <w:b w:val="0"/>
            <w:noProof/>
            <w:sz w:val="32"/>
            <w:szCs w:val="32"/>
          </w:rPr>
          <w:t xml:space="preserve">8 </w:t>
        </w:r>
        <w:r w:rsidRPr="0058225D">
          <w:rPr>
            <w:rStyle w:val="a7"/>
            <w:rFonts w:ascii="华文仿宋" w:eastAsia="华文仿宋" w:hAnsi="华文仿宋" w:hint="eastAsia"/>
            <w:b w:val="0"/>
            <w:noProof/>
            <w:sz w:val="32"/>
            <w:szCs w:val="32"/>
          </w:rPr>
          <w:t>获证后监督</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_Toc430097577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10</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78" w:history="1">
        <w:r w:rsidRPr="0058225D">
          <w:rPr>
            <w:rStyle w:val="a7"/>
            <w:rFonts w:ascii="华文仿宋" w:eastAsia="华文仿宋" w:hAnsi="华文仿宋"/>
            <w:b w:val="0"/>
            <w:noProof/>
            <w:sz w:val="32"/>
            <w:szCs w:val="32"/>
          </w:rPr>
          <w:t>8.1</w:t>
        </w:r>
        <w:r w:rsidRPr="0058225D">
          <w:rPr>
            <w:rStyle w:val="a7"/>
            <w:rFonts w:ascii="华文仿宋" w:eastAsia="华文仿宋" w:hAnsi="华文仿宋" w:hint="eastAsia"/>
            <w:b w:val="0"/>
            <w:noProof/>
            <w:sz w:val="32"/>
            <w:szCs w:val="32"/>
          </w:rPr>
          <w:t>获证后的跟踪检查</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_Toc430097578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10</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81" w:history="1">
        <w:r w:rsidRPr="0058225D">
          <w:rPr>
            <w:rStyle w:val="a7"/>
            <w:rFonts w:ascii="华文仿宋" w:eastAsia="华文仿宋" w:hAnsi="华文仿宋"/>
            <w:b w:val="0"/>
            <w:noProof/>
            <w:sz w:val="32"/>
            <w:szCs w:val="32"/>
          </w:rPr>
          <w:t>8.2</w:t>
        </w:r>
        <w:r w:rsidRPr="0058225D">
          <w:rPr>
            <w:rStyle w:val="a7"/>
            <w:rFonts w:ascii="华文仿宋" w:eastAsia="华文仿宋" w:hAnsi="华文仿宋" w:hint="eastAsia"/>
            <w:b w:val="0"/>
            <w:noProof/>
            <w:sz w:val="32"/>
            <w:szCs w:val="32"/>
          </w:rPr>
          <w:t>生产现场抽取样品检测或者检查</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_Toc430097581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10</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84" w:history="1">
        <w:r w:rsidRPr="0058225D">
          <w:rPr>
            <w:rStyle w:val="a7"/>
            <w:rFonts w:ascii="华文仿宋" w:eastAsia="华文仿宋" w:hAnsi="华文仿宋"/>
            <w:b w:val="0"/>
            <w:noProof/>
            <w:sz w:val="32"/>
            <w:szCs w:val="32"/>
          </w:rPr>
          <w:t>8.3</w:t>
        </w:r>
        <w:r w:rsidRPr="0058225D">
          <w:rPr>
            <w:rStyle w:val="a7"/>
            <w:rFonts w:ascii="华文仿宋" w:eastAsia="华文仿宋" w:hAnsi="华文仿宋" w:hint="eastAsia"/>
            <w:b w:val="0"/>
            <w:noProof/>
            <w:sz w:val="32"/>
            <w:szCs w:val="32"/>
          </w:rPr>
          <w:t>市场抽样检测或者检查</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_Toc430097584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11</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87" w:history="1">
        <w:r w:rsidRPr="0058225D">
          <w:rPr>
            <w:rStyle w:val="a7"/>
            <w:rFonts w:ascii="华文仿宋" w:eastAsia="华文仿宋" w:hAnsi="华文仿宋"/>
            <w:b w:val="0"/>
            <w:noProof/>
            <w:sz w:val="32"/>
            <w:szCs w:val="32"/>
          </w:rPr>
          <w:t>8.4</w:t>
        </w:r>
        <w:r w:rsidRPr="0058225D">
          <w:rPr>
            <w:rStyle w:val="a7"/>
            <w:rFonts w:ascii="华文仿宋" w:eastAsia="华文仿宋" w:hAnsi="华文仿宋" w:hint="eastAsia"/>
            <w:b w:val="0"/>
            <w:noProof/>
            <w:sz w:val="32"/>
            <w:szCs w:val="32"/>
          </w:rPr>
          <w:t>获证后监督频次</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_Toc430097587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88" w:history="1">
        <w:r w:rsidRPr="0058225D">
          <w:rPr>
            <w:rStyle w:val="a7"/>
            <w:rFonts w:ascii="华文仿宋" w:eastAsia="华文仿宋" w:hAnsi="华文仿宋"/>
            <w:b w:val="0"/>
            <w:noProof/>
            <w:sz w:val="32"/>
            <w:szCs w:val="32"/>
          </w:rPr>
          <w:t>8.5</w:t>
        </w:r>
        <w:r w:rsidRPr="0058225D">
          <w:rPr>
            <w:rStyle w:val="a7"/>
            <w:rFonts w:ascii="华文仿宋" w:eastAsia="华文仿宋" w:hAnsi="华文仿宋" w:hint="eastAsia"/>
            <w:b w:val="0"/>
            <w:noProof/>
            <w:sz w:val="32"/>
            <w:szCs w:val="32"/>
          </w:rPr>
          <w:t>获证后监督的记录</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_Toc430097588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89" w:history="1">
        <w:r w:rsidRPr="0058225D">
          <w:rPr>
            <w:rStyle w:val="a7"/>
            <w:rFonts w:ascii="华文仿宋" w:eastAsia="华文仿宋" w:hAnsi="华文仿宋"/>
            <w:b w:val="0"/>
            <w:noProof/>
            <w:sz w:val="32"/>
            <w:szCs w:val="32"/>
          </w:rPr>
          <w:t>8.6</w:t>
        </w:r>
        <w:r w:rsidRPr="0058225D">
          <w:rPr>
            <w:rStyle w:val="a7"/>
            <w:rFonts w:ascii="华文仿宋" w:eastAsia="华文仿宋" w:hAnsi="华文仿宋" w:hint="eastAsia"/>
            <w:b w:val="0"/>
            <w:noProof/>
            <w:sz w:val="32"/>
            <w:szCs w:val="32"/>
          </w:rPr>
          <w:t>获证后监督结果的评价</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_Toc430097589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0" w:history="1">
        <w:r w:rsidRPr="0058225D">
          <w:rPr>
            <w:rStyle w:val="a7"/>
            <w:rFonts w:ascii="华文仿宋" w:eastAsia="华文仿宋" w:hAnsi="华文仿宋"/>
            <w:b w:val="0"/>
            <w:noProof/>
            <w:sz w:val="32"/>
            <w:szCs w:val="32"/>
          </w:rPr>
          <w:t xml:space="preserve">9 </w:t>
        </w:r>
        <w:r w:rsidRPr="0058225D">
          <w:rPr>
            <w:rStyle w:val="a7"/>
            <w:rFonts w:ascii="华文仿宋" w:eastAsia="华文仿宋" w:hAnsi="华文仿宋" w:hint="eastAsia"/>
            <w:b w:val="0"/>
            <w:noProof/>
            <w:sz w:val="32"/>
            <w:szCs w:val="32"/>
          </w:rPr>
          <w:t>认证证书</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_Toc430097590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1" w:history="1">
        <w:r w:rsidRPr="0058225D">
          <w:rPr>
            <w:rStyle w:val="a7"/>
            <w:rFonts w:ascii="华文仿宋" w:eastAsia="华文仿宋" w:hAnsi="华文仿宋"/>
            <w:b w:val="0"/>
            <w:noProof/>
            <w:sz w:val="32"/>
            <w:szCs w:val="32"/>
          </w:rPr>
          <w:t>9.1</w:t>
        </w:r>
        <w:r w:rsidRPr="0058225D">
          <w:rPr>
            <w:rStyle w:val="a7"/>
            <w:rFonts w:ascii="华文仿宋" w:eastAsia="华文仿宋" w:hAnsi="华文仿宋" w:hint="eastAsia"/>
            <w:b w:val="0"/>
            <w:noProof/>
            <w:sz w:val="32"/>
            <w:szCs w:val="32"/>
          </w:rPr>
          <w:t>认证证书有效期</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_Toc430097591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12</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2" w:history="1">
        <w:r w:rsidRPr="0058225D">
          <w:rPr>
            <w:rStyle w:val="a7"/>
            <w:rFonts w:ascii="华文仿宋" w:eastAsia="华文仿宋" w:hAnsi="华文仿宋"/>
            <w:b w:val="0"/>
            <w:noProof/>
            <w:sz w:val="32"/>
            <w:szCs w:val="32"/>
          </w:rPr>
          <w:t>9.2</w:t>
        </w:r>
        <w:r w:rsidRPr="0058225D">
          <w:rPr>
            <w:rStyle w:val="a7"/>
            <w:rFonts w:ascii="华文仿宋" w:eastAsia="华文仿宋" w:hAnsi="华文仿宋" w:hint="eastAsia"/>
            <w:b w:val="0"/>
            <w:noProof/>
            <w:sz w:val="32"/>
            <w:szCs w:val="32"/>
          </w:rPr>
          <w:t>认证证书内容</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_Toc430097592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13</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3" w:history="1">
        <w:r w:rsidRPr="0058225D">
          <w:rPr>
            <w:rStyle w:val="a7"/>
            <w:rFonts w:ascii="华文仿宋" w:eastAsia="华文仿宋" w:hAnsi="华文仿宋"/>
            <w:b w:val="0"/>
            <w:noProof/>
            <w:sz w:val="32"/>
            <w:szCs w:val="32"/>
          </w:rPr>
          <w:t>9.3</w:t>
        </w:r>
        <w:r w:rsidRPr="0058225D">
          <w:rPr>
            <w:rStyle w:val="a7"/>
            <w:rFonts w:ascii="华文仿宋" w:eastAsia="华文仿宋" w:hAnsi="华文仿宋" w:hint="eastAsia"/>
            <w:b w:val="0"/>
            <w:noProof/>
            <w:sz w:val="32"/>
            <w:szCs w:val="32"/>
          </w:rPr>
          <w:t>认证证书的变更</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_Toc430097593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13</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4" w:history="1">
        <w:r w:rsidRPr="0058225D">
          <w:rPr>
            <w:rStyle w:val="a7"/>
            <w:rFonts w:ascii="华文仿宋" w:eastAsia="华文仿宋" w:hAnsi="华文仿宋"/>
            <w:b w:val="0"/>
            <w:noProof/>
            <w:sz w:val="32"/>
            <w:szCs w:val="32"/>
          </w:rPr>
          <w:t>9.4</w:t>
        </w:r>
        <w:r w:rsidRPr="0058225D">
          <w:rPr>
            <w:rStyle w:val="a7"/>
            <w:rFonts w:ascii="华文仿宋" w:eastAsia="华文仿宋" w:hAnsi="华文仿宋" w:hint="eastAsia"/>
            <w:b w:val="0"/>
            <w:noProof/>
            <w:sz w:val="32"/>
            <w:szCs w:val="32"/>
          </w:rPr>
          <w:t>认证证书的暂停、注销和撤销</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_Toc430097594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14</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5" w:history="1">
        <w:r w:rsidRPr="0058225D">
          <w:rPr>
            <w:rStyle w:val="a7"/>
            <w:rFonts w:ascii="华文仿宋" w:eastAsia="华文仿宋" w:hAnsi="华文仿宋"/>
            <w:b w:val="0"/>
            <w:noProof/>
            <w:sz w:val="32"/>
            <w:szCs w:val="32"/>
          </w:rPr>
          <w:t>9.5</w:t>
        </w:r>
        <w:r w:rsidRPr="0058225D">
          <w:rPr>
            <w:rStyle w:val="a7"/>
            <w:rFonts w:ascii="华文仿宋" w:eastAsia="华文仿宋" w:hAnsi="华文仿宋" w:hint="eastAsia"/>
            <w:b w:val="0"/>
            <w:noProof/>
            <w:sz w:val="32"/>
            <w:szCs w:val="32"/>
          </w:rPr>
          <w:t>认证证书的使用</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_Toc430097595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14</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6" w:history="1">
        <w:r w:rsidRPr="0058225D">
          <w:rPr>
            <w:rStyle w:val="a7"/>
            <w:rFonts w:ascii="华文仿宋" w:eastAsia="华文仿宋" w:hAnsi="华文仿宋"/>
            <w:b w:val="0"/>
            <w:noProof/>
            <w:sz w:val="32"/>
            <w:szCs w:val="32"/>
          </w:rPr>
          <w:t xml:space="preserve">10 </w:t>
        </w:r>
        <w:r w:rsidRPr="0058225D">
          <w:rPr>
            <w:rStyle w:val="a7"/>
            <w:rFonts w:ascii="华文仿宋" w:eastAsia="华文仿宋" w:hAnsi="华文仿宋" w:hint="eastAsia"/>
            <w:b w:val="0"/>
            <w:noProof/>
            <w:sz w:val="32"/>
            <w:szCs w:val="32"/>
          </w:rPr>
          <w:t>认证标志</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_Toc430097596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14</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7" w:history="1">
        <w:r w:rsidRPr="0058225D">
          <w:rPr>
            <w:rStyle w:val="a7"/>
            <w:rFonts w:ascii="华文仿宋" w:eastAsia="华文仿宋" w:hAnsi="华文仿宋"/>
            <w:b w:val="0"/>
            <w:noProof/>
            <w:sz w:val="32"/>
            <w:szCs w:val="32"/>
          </w:rPr>
          <w:t>10.1</w:t>
        </w:r>
        <w:r w:rsidRPr="0058225D">
          <w:rPr>
            <w:rStyle w:val="a7"/>
            <w:rFonts w:ascii="华文仿宋" w:eastAsia="华文仿宋" w:hAnsi="华文仿宋" w:hint="eastAsia"/>
            <w:b w:val="0"/>
            <w:noProof/>
            <w:sz w:val="32"/>
            <w:szCs w:val="32"/>
          </w:rPr>
          <w:t>标志式样</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_Toc430097597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14</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8" w:history="1">
        <w:r w:rsidRPr="0058225D">
          <w:rPr>
            <w:rStyle w:val="a7"/>
            <w:rFonts w:ascii="华文仿宋" w:eastAsia="华文仿宋" w:hAnsi="华文仿宋"/>
            <w:b w:val="0"/>
            <w:noProof/>
            <w:sz w:val="32"/>
            <w:szCs w:val="32"/>
          </w:rPr>
          <w:t>10.2</w:t>
        </w:r>
        <w:r w:rsidRPr="0058225D">
          <w:rPr>
            <w:rStyle w:val="a7"/>
            <w:rFonts w:ascii="华文仿宋" w:eastAsia="华文仿宋" w:hAnsi="华文仿宋" w:hint="eastAsia"/>
            <w:b w:val="0"/>
            <w:noProof/>
            <w:sz w:val="32"/>
            <w:szCs w:val="32"/>
          </w:rPr>
          <w:t>使用要求</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_Toc430097598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15</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599" w:history="1">
        <w:r w:rsidRPr="0058225D">
          <w:rPr>
            <w:rStyle w:val="a7"/>
            <w:rFonts w:ascii="华文仿宋" w:eastAsia="华文仿宋" w:hAnsi="华文仿宋"/>
            <w:b w:val="0"/>
            <w:noProof/>
            <w:sz w:val="32"/>
            <w:szCs w:val="32"/>
          </w:rPr>
          <w:t xml:space="preserve">11 </w:t>
        </w:r>
        <w:r w:rsidRPr="0058225D">
          <w:rPr>
            <w:rStyle w:val="a7"/>
            <w:rFonts w:ascii="华文仿宋" w:eastAsia="华文仿宋" w:hAnsi="华文仿宋" w:hint="eastAsia"/>
            <w:b w:val="0"/>
            <w:noProof/>
            <w:sz w:val="32"/>
            <w:szCs w:val="32"/>
          </w:rPr>
          <w:t>认证责任</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_Toc430097599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15</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600" w:history="1">
        <w:r w:rsidRPr="0058225D">
          <w:rPr>
            <w:rStyle w:val="a7"/>
            <w:rFonts w:ascii="华文仿宋" w:eastAsia="华文仿宋" w:hAnsi="华文仿宋"/>
            <w:b w:val="0"/>
            <w:noProof/>
            <w:sz w:val="32"/>
            <w:szCs w:val="32"/>
          </w:rPr>
          <w:t>12</w:t>
        </w:r>
        <w:r w:rsidRPr="0058225D">
          <w:rPr>
            <w:rStyle w:val="a7"/>
            <w:rFonts w:ascii="华文仿宋" w:eastAsia="华文仿宋" w:hAnsi="华文仿宋" w:hint="eastAsia"/>
            <w:b w:val="0"/>
            <w:noProof/>
            <w:sz w:val="32"/>
            <w:szCs w:val="32"/>
          </w:rPr>
          <w:t>认证实施细则</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_Toc430097600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15</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601" w:history="1">
        <w:r w:rsidRPr="0058225D">
          <w:rPr>
            <w:rStyle w:val="a7"/>
            <w:rFonts w:ascii="华文仿宋" w:eastAsia="华文仿宋" w:hAnsi="华文仿宋" w:hint="eastAsia"/>
            <w:b w:val="0"/>
            <w:noProof/>
            <w:sz w:val="32"/>
            <w:szCs w:val="32"/>
          </w:rPr>
          <w:t>附件</w:t>
        </w:r>
        <w:r w:rsidRPr="0058225D">
          <w:rPr>
            <w:rStyle w:val="a7"/>
            <w:rFonts w:ascii="华文仿宋" w:eastAsia="华文仿宋" w:hAnsi="华文仿宋"/>
            <w:b w:val="0"/>
            <w:noProof/>
            <w:sz w:val="32"/>
            <w:szCs w:val="32"/>
          </w:rPr>
          <w:t>1</w:t>
        </w:r>
        <w:r>
          <w:rPr>
            <w:rStyle w:val="a7"/>
            <w:rFonts w:ascii="华文仿宋" w:eastAsia="华文仿宋" w:hAnsi="华文仿宋" w:hint="eastAsia"/>
            <w:b w:val="0"/>
            <w:noProof/>
            <w:sz w:val="32"/>
            <w:szCs w:val="32"/>
          </w:rPr>
          <w:t>:</w:t>
        </w:r>
      </w:hyperlink>
      <w:hyperlink w:anchor="_Toc430097602" w:history="1">
        <w:r w:rsidRPr="0058225D">
          <w:rPr>
            <w:rStyle w:val="a7"/>
            <w:rFonts w:ascii="华文仿宋" w:eastAsia="华文仿宋" w:hAnsi="华文仿宋" w:hint="eastAsia"/>
            <w:b w:val="0"/>
            <w:noProof/>
            <w:sz w:val="32"/>
            <w:szCs w:val="32"/>
          </w:rPr>
          <w:t>机动车辆轮胎产品强制性认证单元划分</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_Toc430097602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17</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603" w:history="1">
        <w:r w:rsidRPr="0058225D">
          <w:rPr>
            <w:rStyle w:val="a7"/>
            <w:rFonts w:ascii="华文仿宋" w:eastAsia="华文仿宋" w:hAnsi="华文仿宋" w:hint="eastAsia"/>
            <w:b w:val="0"/>
            <w:noProof/>
            <w:sz w:val="32"/>
            <w:szCs w:val="32"/>
          </w:rPr>
          <w:t>附件</w:t>
        </w:r>
        <w:r w:rsidRPr="0058225D">
          <w:rPr>
            <w:rStyle w:val="a7"/>
            <w:rFonts w:ascii="华文仿宋" w:eastAsia="华文仿宋" w:hAnsi="华文仿宋"/>
            <w:b w:val="0"/>
            <w:noProof/>
            <w:sz w:val="32"/>
            <w:szCs w:val="32"/>
          </w:rPr>
          <w:t>2</w:t>
        </w:r>
        <w:r>
          <w:rPr>
            <w:rStyle w:val="a7"/>
            <w:rFonts w:ascii="华文仿宋" w:eastAsia="华文仿宋" w:hAnsi="华文仿宋" w:hint="eastAsia"/>
            <w:b w:val="0"/>
            <w:noProof/>
            <w:sz w:val="32"/>
            <w:szCs w:val="32"/>
          </w:rPr>
          <w:t>:</w:t>
        </w:r>
      </w:hyperlink>
      <w:hyperlink w:anchor="_Toc430097604" w:history="1">
        <w:r w:rsidRPr="0058225D">
          <w:rPr>
            <w:rStyle w:val="a7"/>
            <w:rFonts w:ascii="华文仿宋" w:eastAsia="华文仿宋" w:hAnsi="华文仿宋" w:hint="eastAsia"/>
            <w:b w:val="0"/>
            <w:noProof/>
            <w:sz w:val="32"/>
            <w:szCs w:val="32"/>
          </w:rPr>
          <w:t>机动车辆轮胎产品技术参数表</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_Toc430097604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19</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605" w:history="1">
        <w:r w:rsidRPr="0058225D">
          <w:rPr>
            <w:rStyle w:val="a7"/>
            <w:rFonts w:ascii="华文仿宋" w:eastAsia="华文仿宋" w:hAnsi="华文仿宋" w:hint="eastAsia"/>
            <w:b w:val="0"/>
            <w:noProof/>
            <w:sz w:val="32"/>
            <w:szCs w:val="32"/>
          </w:rPr>
          <w:t>附件</w:t>
        </w:r>
        <w:r w:rsidRPr="0058225D">
          <w:rPr>
            <w:rStyle w:val="a7"/>
            <w:rFonts w:ascii="华文仿宋" w:eastAsia="华文仿宋" w:hAnsi="华文仿宋"/>
            <w:b w:val="0"/>
            <w:noProof/>
            <w:sz w:val="32"/>
            <w:szCs w:val="32"/>
          </w:rPr>
          <w:t>3</w:t>
        </w:r>
        <w:r>
          <w:rPr>
            <w:rStyle w:val="a7"/>
            <w:rFonts w:ascii="华文仿宋" w:eastAsia="华文仿宋" w:hAnsi="华文仿宋" w:hint="eastAsia"/>
            <w:b w:val="0"/>
            <w:noProof/>
            <w:sz w:val="32"/>
            <w:szCs w:val="32"/>
          </w:rPr>
          <w:t>:</w:t>
        </w:r>
      </w:hyperlink>
      <w:hyperlink w:anchor="_Toc430097606" w:history="1">
        <w:r w:rsidRPr="0058225D">
          <w:rPr>
            <w:rStyle w:val="a7"/>
            <w:rFonts w:ascii="华文仿宋" w:eastAsia="华文仿宋" w:hAnsi="华文仿宋" w:hint="eastAsia"/>
            <w:b w:val="0"/>
            <w:noProof/>
            <w:sz w:val="32"/>
            <w:szCs w:val="32"/>
          </w:rPr>
          <w:t>生产一致性检查要求</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_Toc430097606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21</w:t>
        </w:r>
        <w:r w:rsidRPr="0058225D">
          <w:rPr>
            <w:rFonts w:ascii="华文仿宋" w:eastAsia="华文仿宋" w:hAnsi="华文仿宋"/>
            <w:b w:val="0"/>
            <w:noProof/>
            <w:webHidden/>
            <w:sz w:val="32"/>
            <w:szCs w:val="32"/>
          </w:rPr>
          <w:fldChar w:fldCharType="end"/>
        </w:r>
      </w:hyperlink>
    </w:p>
    <w:p w:rsidR="0058225D" w:rsidRPr="0058225D" w:rsidRDefault="0058225D">
      <w:pPr>
        <w:pStyle w:val="10"/>
        <w:tabs>
          <w:tab w:val="right" w:leader="dot" w:pos="8835"/>
        </w:tabs>
        <w:rPr>
          <w:rFonts w:ascii="华文仿宋" w:eastAsia="华文仿宋" w:hAnsi="华文仿宋" w:cstheme="minorBidi"/>
          <w:b w:val="0"/>
          <w:caps w:val="0"/>
          <w:noProof/>
          <w:sz w:val="32"/>
          <w:szCs w:val="32"/>
        </w:rPr>
      </w:pPr>
      <w:hyperlink w:anchor="_Toc430097607" w:history="1">
        <w:r w:rsidRPr="0058225D">
          <w:rPr>
            <w:rStyle w:val="a7"/>
            <w:rFonts w:ascii="华文仿宋" w:eastAsia="华文仿宋" w:hAnsi="华文仿宋" w:hint="eastAsia"/>
            <w:b w:val="0"/>
            <w:noProof/>
            <w:sz w:val="32"/>
            <w:szCs w:val="32"/>
          </w:rPr>
          <w:t>附件</w:t>
        </w:r>
        <w:r w:rsidRPr="0058225D">
          <w:rPr>
            <w:rStyle w:val="a7"/>
            <w:rFonts w:ascii="华文仿宋" w:eastAsia="华文仿宋" w:hAnsi="华文仿宋"/>
            <w:b w:val="0"/>
            <w:noProof/>
            <w:sz w:val="32"/>
            <w:szCs w:val="32"/>
          </w:rPr>
          <w:t>4</w:t>
        </w:r>
        <w:r>
          <w:rPr>
            <w:rStyle w:val="a7"/>
            <w:rFonts w:ascii="华文仿宋" w:eastAsia="华文仿宋" w:hAnsi="华文仿宋" w:hint="eastAsia"/>
            <w:b w:val="0"/>
            <w:noProof/>
            <w:sz w:val="32"/>
            <w:szCs w:val="32"/>
          </w:rPr>
          <w:t>:</w:t>
        </w:r>
      </w:hyperlink>
      <w:hyperlink w:anchor="_Toc430097608" w:history="1">
        <w:r w:rsidRPr="0058225D">
          <w:rPr>
            <w:rStyle w:val="a7"/>
            <w:rFonts w:ascii="华文仿宋" w:eastAsia="华文仿宋" w:hAnsi="华文仿宋" w:hint="eastAsia"/>
            <w:b w:val="0"/>
            <w:noProof/>
            <w:sz w:val="32"/>
            <w:szCs w:val="32"/>
          </w:rPr>
          <w:t>机动车辆轮胎产品型式试验项目及检测方法</w:t>
        </w:r>
        <w:r w:rsidRPr="0058225D">
          <w:rPr>
            <w:rFonts w:ascii="华文仿宋" w:eastAsia="华文仿宋" w:hAnsi="华文仿宋"/>
            <w:b w:val="0"/>
            <w:noProof/>
            <w:webHidden/>
            <w:sz w:val="32"/>
            <w:szCs w:val="32"/>
          </w:rPr>
          <w:tab/>
        </w:r>
        <w:r w:rsidRPr="0058225D">
          <w:rPr>
            <w:rFonts w:ascii="华文仿宋" w:eastAsia="华文仿宋" w:hAnsi="华文仿宋"/>
            <w:b w:val="0"/>
            <w:noProof/>
            <w:webHidden/>
            <w:sz w:val="32"/>
            <w:szCs w:val="32"/>
          </w:rPr>
          <w:fldChar w:fldCharType="begin"/>
        </w:r>
        <w:r w:rsidRPr="0058225D">
          <w:rPr>
            <w:rFonts w:ascii="华文仿宋" w:eastAsia="华文仿宋" w:hAnsi="华文仿宋"/>
            <w:b w:val="0"/>
            <w:noProof/>
            <w:webHidden/>
            <w:sz w:val="32"/>
            <w:szCs w:val="32"/>
          </w:rPr>
          <w:instrText xml:space="preserve"> PAGEREF _Toc430097608 \h </w:instrText>
        </w:r>
        <w:r w:rsidRPr="0058225D">
          <w:rPr>
            <w:rFonts w:ascii="华文仿宋" w:eastAsia="华文仿宋" w:hAnsi="华文仿宋"/>
            <w:b w:val="0"/>
            <w:noProof/>
            <w:webHidden/>
            <w:sz w:val="32"/>
            <w:szCs w:val="32"/>
          </w:rPr>
        </w:r>
        <w:r w:rsidRPr="0058225D">
          <w:rPr>
            <w:rFonts w:ascii="华文仿宋" w:eastAsia="华文仿宋" w:hAnsi="华文仿宋"/>
            <w:b w:val="0"/>
            <w:noProof/>
            <w:webHidden/>
            <w:sz w:val="32"/>
            <w:szCs w:val="32"/>
          </w:rPr>
          <w:fldChar w:fldCharType="separate"/>
        </w:r>
        <w:r w:rsidRPr="0058225D">
          <w:rPr>
            <w:rFonts w:ascii="华文仿宋" w:eastAsia="华文仿宋" w:hAnsi="华文仿宋"/>
            <w:b w:val="0"/>
            <w:noProof/>
            <w:webHidden/>
            <w:sz w:val="32"/>
            <w:szCs w:val="32"/>
          </w:rPr>
          <w:t>25</w:t>
        </w:r>
        <w:r w:rsidRPr="0058225D">
          <w:rPr>
            <w:rFonts w:ascii="华文仿宋" w:eastAsia="华文仿宋" w:hAnsi="华文仿宋"/>
            <w:b w:val="0"/>
            <w:noProof/>
            <w:webHidden/>
            <w:sz w:val="32"/>
            <w:szCs w:val="32"/>
          </w:rPr>
          <w:fldChar w:fldCharType="end"/>
        </w:r>
      </w:hyperlink>
    </w:p>
    <w:p w:rsidR="00A55404" w:rsidRPr="00761769" w:rsidRDefault="00696CB6" w:rsidP="00A55404">
      <w:pPr>
        <w:spacing w:line="580" w:lineRule="exact"/>
        <w:jc w:val="left"/>
        <w:rPr>
          <w:rStyle w:val="a7"/>
          <w:rFonts w:ascii="方正仿宋简体" w:eastAsia="方正仿宋简体" w:hAnsi="宋体"/>
          <w:b/>
          <w:bCs/>
          <w:noProof/>
          <w:sz w:val="28"/>
          <w:szCs w:val="28"/>
        </w:rPr>
        <w:sectPr w:rsidR="00A55404" w:rsidRPr="00761769" w:rsidSect="002D0143">
          <w:footerReference w:type="even" r:id="rId8"/>
          <w:footerReference w:type="default" r:id="rId9"/>
          <w:pgSz w:w="11907" w:h="16840" w:code="9"/>
          <w:pgMar w:top="2098" w:right="1474" w:bottom="1985" w:left="1588" w:header="1423" w:footer="992" w:gutter="0"/>
          <w:pgNumType w:start="1"/>
          <w:cols w:space="425"/>
          <w:titlePg/>
          <w:docGrid w:linePitch="286"/>
        </w:sectPr>
      </w:pPr>
      <w:r w:rsidRPr="0058225D">
        <w:rPr>
          <w:rStyle w:val="a7"/>
          <w:rFonts w:ascii="华文仿宋" w:eastAsia="华文仿宋" w:hAnsi="华文仿宋" w:hint="eastAsia"/>
          <w:bCs/>
          <w:noProof/>
          <w:sz w:val="32"/>
          <w:szCs w:val="32"/>
        </w:rPr>
        <w:fldChar w:fldCharType="end"/>
      </w:r>
      <w:bookmarkStart w:id="0" w:name="_Toc304298335"/>
      <w:bookmarkStart w:id="1" w:name="_Toc304298397"/>
      <w:bookmarkStart w:id="2" w:name="_Toc304298683"/>
      <w:bookmarkStart w:id="3" w:name="_Toc304298336"/>
      <w:bookmarkStart w:id="4" w:name="_Toc304298398"/>
      <w:bookmarkStart w:id="5" w:name="_Toc304298684"/>
      <w:bookmarkStart w:id="6" w:name="_Toc304298337"/>
      <w:bookmarkStart w:id="7" w:name="_Toc304298399"/>
      <w:bookmarkStart w:id="8" w:name="_Toc304298685"/>
      <w:bookmarkStart w:id="9" w:name="_Toc304298338"/>
      <w:bookmarkStart w:id="10" w:name="_Toc304298400"/>
      <w:bookmarkStart w:id="11" w:name="_Toc304298686"/>
      <w:bookmarkStart w:id="12" w:name="_Toc304298339"/>
      <w:bookmarkStart w:id="13" w:name="_Toc304298401"/>
      <w:bookmarkStart w:id="14" w:name="_Toc304298687"/>
      <w:bookmarkStart w:id="15" w:name="_Toc304298340"/>
      <w:bookmarkStart w:id="16" w:name="_Toc304298402"/>
      <w:bookmarkStart w:id="17" w:name="_Toc304298688"/>
      <w:bookmarkStart w:id="18" w:name="_Toc174349594"/>
      <w:bookmarkStart w:id="19" w:name="_Toc304298689"/>
      <w:bookmarkStart w:id="20" w:name="_Toc3353298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21" w:name="_Toc387659447"/>
      <w:bookmarkStart w:id="22" w:name="_Toc430097551"/>
      <w:r w:rsidRPr="00761769">
        <w:rPr>
          <w:rFonts w:ascii="方正仿宋简体" w:eastAsia="方正仿宋简体" w:hAnsi="宋体" w:hint="eastAsia"/>
          <w:b w:val="0"/>
          <w:sz w:val="32"/>
          <w:szCs w:val="32"/>
        </w:rPr>
        <w:lastRenderedPageBreak/>
        <w:t>0 引言</w:t>
      </w:r>
      <w:bookmarkEnd w:id="21"/>
      <w:bookmarkEnd w:id="22"/>
    </w:p>
    <w:p w:rsidR="00A55404" w:rsidRPr="00761769" w:rsidRDefault="00A55404" w:rsidP="00A55404">
      <w:pPr>
        <w:spacing w:line="580" w:lineRule="exact"/>
        <w:ind w:left="23" w:right="60" w:firstLine="560"/>
        <w:rPr>
          <w:rFonts w:ascii="方正仿宋简体" w:eastAsia="方正仿宋简体" w:hAnsi="黑体"/>
          <w:sz w:val="32"/>
          <w:szCs w:val="32"/>
          <w:lang w:eastAsia="zh-TW"/>
        </w:rPr>
      </w:pPr>
      <w:r w:rsidRPr="00761769">
        <w:rPr>
          <w:rFonts w:ascii="方正仿宋简体" w:eastAsia="方正仿宋简体" w:hAnsi="黑体" w:hint="eastAsia"/>
          <w:sz w:val="32"/>
          <w:szCs w:val="32"/>
        </w:rPr>
        <w:t>本规则基于机动车辆轮胎的安全风险和认证风险制定，规定了机动车辆轮胎实施强制性产品认证的基本原则和要求。</w:t>
      </w:r>
    </w:p>
    <w:p w:rsidR="00A55404" w:rsidRPr="00761769" w:rsidRDefault="00A55404" w:rsidP="00A55404">
      <w:pPr>
        <w:spacing w:line="580" w:lineRule="exact"/>
        <w:ind w:left="23" w:right="60" w:firstLine="560"/>
        <w:rPr>
          <w:rFonts w:ascii="方正仿宋简体" w:eastAsia="方正仿宋简体" w:hAnsi="黑体"/>
          <w:sz w:val="32"/>
          <w:szCs w:val="32"/>
        </w:rPr>
      </w:pPr>
      <w:r w:rsidRPr="00761769">
        <w:rPr>
          <w:rFonts w:ascii="方正仿宋简体" w:eastAsia="方正仿宋简体" w:hAnsi="黑体" w:hint="eastAsia"/>
          <w:sz w:val="32"/>
          <w:szCs w:val="32"/>
        </w:rPr>
        <w:t>本规则与国家认监委发布的《强制性产品认证实施规则生产企业分类管理、认证模式选择与确定》、《强制性产品认证实施规则生产企业检测资源及其他认证结果的利用》、《强制性产品认证实施规则工厂检查通用要求》等通用实施规则配套使用。</w:t>
      </w:r>
    </w:p>
    <w:p w:rsidR="00A55404" w:rsidRPr="00761769" w:rsidRDefault="00A55404" w:rsidP="00A55404">
      <w:pPr>
        <w:spacing w:line="580" w:lineRule="exact"/>
        <w:ind w:left="23" w:right="60" w:firstLine="560"/>
        <w:rPr>
          <w:rFonts w:ascii="方正仿宋简体" w:eastAsia="方正仿宋简体" w:hAnsi="黑体"/>
          <w:sz w:val="32"/>
          <w:szCs w:val="32"/>
        </w:rPr>
      </w:pPr>
      <w:r w:rsidRPr="00761769">
        <w:rPr>
          <w:rFonts w:ascii="方正仿宋简体" w:eastAsia="方正仿宋简体" w:hAnsi="黑体" w:hint="eastAsia"/>
          <w:sz w:val="32"/>
          <w:szCs w:val="32"/>
        </w:rPr>
        <w:t>认证机构应依据通用实施规则和本规则要求编制认证实施细则，并配套通用实施规则和本规则共同实施。</w:t>
      </w:r>
    </w:p>
    <w:p w:rsidR="00A55404" w:rsidRPr="00761769" w:rsidRDefault="00A55404" w:rsidP="00A55404">
      <w:pPr>
        <w:snapToGrid w:val="0"/>
        <w:spacing w:line="580" w:lineRule="exact"/>
        <w:ind w:firstLineChars="200" w:firstLine="640"/>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认证委托人应能够承担认证委托产品的召回、三包等相关质量及法律责任。</w:t>
      </w:r>
    </w:p>
    <w:p w:rsidR="00A55404" w:rsidRPr="00761769" w:rsidRDefault="00A55404" w:rsidP="00A55404">
      <w:pPr>
        <w:spacing w:line="580" w:lineRule="exact"/>
        <w:ind w:left="23" w:right="60" w:firstLine="560"/>
        <w:rPr>
          <w:rFonts w:ascii="方正仿宋简体" w:eastAsia="方正仿宋简体" w:hAnsi="黑体"/>
          <w:sz w:val="32"/>
          <w:szCs w:val="32"/>
        </w:rPr>
      </w:pPr>
      <w:r w:rsidRPr="00761769">
        <w:rPr>
          <w:rFonts w:ascii="方正仿宋简体" w:eastAsia="方正仿宋简体" w:hAnsi="黑体" w:hint="eastAsia"/>
          <w:sz w:val="32"/>
          <w:szCs w:val="32"/>
        </w:rPr>
        <w:t>生产企业和进口商应确保所生产或进口的获证产品能够持续符合认证及适用标准要求。</w:t>
      </w:r>
    </w:p>
    <w:p w:rsidR="00A55404" w:rsidRDefault="00A55404" w:rsidP="00A55404">
      <w:pPr>
        <w:spacing w:line="580" w:lineRule="exact"/>
        <w:ind w:left="23" w:right="60" w:firstLine="560"/>
        <w:rPr>
          <w:rFonts w:ascii="方正仿宋简体" w:eastAsia="方正仿宋简体" w:hAnsi="黑体" w:hint="eastAsia"/>
          <w:sz w:val="32"/>
          <w:szCs w:val="32"/>
        </w:rPr>
      </w:pPr>
      <w:r w:rsidRPr="00761769">
        <w:rPr>
          <w:rFonts w:ascii="方正仿宋简体" w:eastAsia="方正仿宋简体" w:hAnsi="黑体" w:hint="eastAsia"/>
          <w:sz w:val="32"/>
          <w:szCs w:val="32"/>
        </w:rPr>
        <w:t>对于以ODM模式实施的强制性产品认证活动，还应符合《强制性产品认证实施规则中涉及ODM模式的补充规定》的相关要求。</w:t>
      </w:r>
    </w:p>
    <w:p w:rsidR="00975D6D" w:rsidRPr="00761769" w:rsidRDefault="00975D6D" w:rsidP="00A55404">
      <w:pPr>
        <w:spacing w:line="580" w:lineRule="exact"/>
        <w:ind w:left="23" w:right="60" w:firstLine="560"/>
        <w:rPr>
          <w:rFonts w:ascii="方正仿宋简体" w:eastAsia="方正仿宋简体" w:hAnsi="黑体"/>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23" w:name="_Toc430097552"/>
      <w:r w:rsidRPr="00761769">
        <w:rPr>
          <w:rFonts w:ascii="方正仿宋简体" w:eastAsia="方正仿宋简体" w:hAnsi="宋体" w:hint="eastAsia"/>
          <w:b w:val="0"/>
          <w:sz w:val="32"/>
          <w:szCs w:val="32"/>
        </w:rPr>
        <w:t>1 适用范围</w:t>
      </w:r>
      <w:bookmarkEnd w:id="18"/>
      <w:bookmarkEnd w:id="19"/>
      <w:bookmarkEnd w:id="20"/>
      <w:bookmarkEnd w:id="23"/>
    </w:p>
    <w:p w:rsidR="00A55404" w:rsidRPr="00761769" w:rsidRDefault="00A55404" w:rsidP="00A55404">
      <w:pPr>
        <w:pStyle w:val="aa"/>
        <w:spacing w:line="580" w:lineRule="exact"/>
        <w:ind w:firstLineChars="202" w:firstLine="646"/>
        <w:rPr>
          <w:rFonts w:ascii="方正仿宋简体" w:eastAsia="方正仿宋简体" w:hAnsi="华文仿宋" w:cs="宋体"/>
          <w:bCs/>
          <w:sz w:val="32"/>
          <w:szCs w:val="32"/>
        </w:rPr>
      </w:pPr>
      <w:r w:rsidRPr="00761769">
        <w:rPr>
          <w:rFonts w:ascii="方正仿宋简体" w:eastAsia="方正仿宋简体" w:hAnsi="黑体" w:hint="eastAsia"/>
          <w:sz w:val="32"/>
          <w:szCs w:val="32"/>
        </w:rPr>
        <w:t>本规则适用于新的机动车辆充气轮胎，包括</w:t>
      </w:r>
      <w:r w:rsidRPr="00761769">
        <w:rPr>
          <w:rFonts w:ascii="方正仿宋简体" w:eastAsia="方正仿宋简体" w:hAnsi="华文仿宋" w:cs="宋体" w:hint="eastAsia"/>
          <w:bCs/>
          <w:sz w:val="32"/>
          <w:szCs w:val="32"/>
        </w:rPr>
        <w:t>轿车轮胎</w:t>
      </w:r>
      <w:r w:rsidRPr="00761769">
        <w:rPr>
          <w:rFonts w:ascii="方正仿宋简体" w:eastAsia="方正仿宋简体" w:hAnsi="华文仿宋" w:cs="Lingoes Unicode" w:hint="eastAsia"/>
          <w:bCs/>
          <w:sz w:val="32"/>
          <w:szCs w:val="32"/>
        </w:rPr>
        <w:t>、</w:t>
      </w:r>
      <w:r w:rsidRPr="00761769">
        <w:rPr>
          <w:rFonts w:ascii="方正仿宋简体" w:eastAsia="方正仿宋简体" w:hAnsi="华文仿宋" w:cs="宋体" w:hint="eastAsia"/>
          <w:bCs/>
          <w:sz w:val="32"/>
          <w:szCs w:val="32"/>
        </w:rPr>
        <w:t>载重汽车轮胎</w:t>
      </w:r>
      <w:r w:rsidRPr="00761769">
        <w:rPr>
          <w:rFonts w:ascii="方正仿宋简体" w:eastAsia="方正仿宋简体" w:hAnsi="华文仿宋" w:cs="Lingoes Unicode" w:hint="eastAsia"/>
          <w:bCs/>
          <w:sz w:val="32"/>
          <w:szCs w:val="32"/>
        </w:rPr>
        <w:t>、</w:t>
      </w:r>
      <w:r w:rsidRPr="00761769">
        <w:rPr>
          <w:rFonts w:ascii="方正仿宋简体" w:eastAsia="方正仿宋简体" w:hAnsi="华文仿宋" w:cs="宋体" w:hint="eastAsia"/>
          <w:bCs/>
          <w:sz w:val="32"/>
          <w:szCs w:val="32"/>
        </w:rPr>
        <w:t>摩托车轮胎，</w:t>
      </w:r>
      <w:r w:rsidRPr="00761769">
        <w:rPr>
          <w:rFonts w:ascii="方正仿宋简体" w:eastAsia="方正仿宋简体" w:hAnsi="黑体" w:hint="eastAsia"/>
          <w:sz w:val="32"/>
          <w:szCs w:val="32"/>
        </w:rPr>
        <w:t>其原始设计的目的是在M、N、O和L类的机动车辆上使用的机动车辆轮胎（车辆类别定义参见</w:t>
      </w:r>
      <w:r w:rsidRPr="00761769">
        <w:rPr>
          <w:rFonts w:ascii="方正仿宋简体" w:eastAsia="方正仿宋简体" w:hAnsi="黑体" w:hint="eastAsia"/>
          <w:sz w:val="32"/>
          <w:szCs w:val="32"/>
        </w:rPr>
        <w:lastRenderedPageBreak/>
        <w:t>GB/T15089)。</w:t>
      </w:r>
    </w:p>
    <w:p w:rsidR="00A55404" w:rsidRPr="00761769" w:rsidRDefault="00A55404" w:rsidP="00A55404">
      <w:pPr>
        <w:pStyle w:val="aa"/>
        <w:spacing w:line="580" w:lineRule="exact"/>
        <w:ind w:firstLineChars="202" w:firstLine="646"/>
        <w:rPr>
          <w:rFonts w:ascii="方正仿宋简体" w:eastAsia="方正仿宋简体" w:hAnsi="黑体"/>
          <w:sz w:val="32"/>
          <w:szCs w:val="32"/>
        </w:rPr>
      </w:pPr>
      <w:r w:rsidRPr="00761769">
        <w:rPr>
          <w:rFonts w:ascii="方正仿宋简体" w:eastAsia="方正仿宋简体" w:hAnsi="华文仿宋" w:cs="宋体" w:hint="eastAsia"/>
          <w:bCs/>
          <w:sz w:val="32"/>
          <w:szCs w:val="32"/>
        </w:rPr>
        <w:t>本规则不适用于翻新轮胎及专为竞赛</w:t>
      </w:r>
      <w:r w:rsidRPr="00761769">
        <w:rPr>
          <w:rFonts w:ascii="方正仿宋简体" w:eastAsia="方正仿宋简体" w:hAnsi="华文仿宋" w:cs="Lingoes Unicode" w:hint="eastAsia"/>
          <w:bCs/>
          <w:sz w:val="32"/>
          <w:szCs w:val="32"/>
        </w:rPr>
        <w:t>设计的</w:t>
      </w:r>
      <w:r w:rsidRPr="00761769">
        <w:rPr>
          <w:rFonts w:ascii="方正仿宋简体" w:eastAsia="方正仿宋简体" w:hAnsi="华文仿宋" w:cs="宋体" w:hint="eastAsia"/>
          <w:bCs/>
          <w:sz w:val="32"/>
          <w:szCs w:val="32"/>
        </w:rPr>
        <w:t>轮胎</w:t>
      </w:r>
      <w:r w:rsidRPr="00761769">
        <w:rPr>
          <w:rFonts w:ascii="方正仿宋简体" w:eastAsia="方正仿宋简体" w:hAnsi="华文仿宋" w:cs="Lingoes Unicode" w:hint="eastAsia"/>
          <w:bCs/>
          <w:sz w:val="32"/>
          <w:szCs w:val="32"/>
        </w:rPr>
        <w:t>。</w:t>
      </w:r>
    </w:p>
    <w:p w:rsidR="00A55404" w:rsidRDefault="00A55404" w:rsidP="00A55404">
      <w:pPr>
        <w:topLinePunct/>
        <w:adjustRightInd w:val="0"/>
        <w:snapToGrid w:val="0"/>
        <w:spacing w:line="580" w:lineRule="exact"/>
        <w:ind w:firstLineChars="200" w:firstLine="640"/>
        <w:rPr>
          <w:rFonts w:ascii="方正仿宋简体" w:eastAsia="方正仿宋简体" w:hAnsi="黑体" w:hint="eastAsia"/>
          <w:sz w:val="32"/>
          <w:szCs w:val="32"/>
        </w:rPr>
      </w:pPr>
      <w:r w:rsidRPr="00761769">
        <w:rPr>
          <w:rFonts w:ascii="方正仿宋简体" w:eastAsia="方正仿宋简体" w:hAnsi="黑体" w:hint="eastAsia"/>
          <w:sz w:val="32"/>
          <w:szCs w:val="32"/>
        </w:rPr>
        <w:t>由于法律法规或相关产品标准、技术、产业政策等因素发生变化所引起的适用范围调整，应以国家认监委发布的公告为准。</w:t>
      </w:r>
    </w:p>
    <w:p w:rsidR="00975D6D" w:rsidRPr="00761769" w:rsidRDefault="00975D6D" w:rsidP="00A55404">
      <w:pPr>
        <w:topLinePunct/>
        <w:adjustRightInd w:val="0"/>
        <w:snapToGrid w:val="0"/>
        <w:spacing w:line="580" w:lineRule="exact"/>
        <w:ind w:firstLineChars="200" w:firstLine="640"/>
        <w:rPr>
          <w:rFonts w:ascii="方正仿宋简体" w:eastAsia="方正仿宋简体" w:hAnsi="黑体"/>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24" w:name="_Toc387659449"/>
      <w:bookmarkStart w:id="25" w:name="_Toc430097553"/>
      <w:r w:rsidRPr="00761769">
        <w:rPr>
          <w:rFonts w:ascii="方正仿宋简体" w:eastAsia="方正仿宋简体" w:hAnsi="宋体" w:hint="eastAsia"/>
          <w:b w:val="0"/>
          <w:sz w:val="32"/>
          <w:szCs w:val="32"/>
        </w:rPr>
        <w:t>2 术语和定义</w:t>
      </w:r>
      <w:bookmarkEnd w:id="24"/>
      <w:bookmarkEnd w:id="25"/>
    </w:p>
    <w:p w:rsidR="00A55404" w:rsidRDefault="00A55404" w:rsidP="00A55404">
      <w:pPr>
        <w:pStyle w:val="12"/>
        <w:shd w:val="clear" w:color="auto" w:fill="auto"/>
        <w:spacing w:before="0" w:line="580" w:lineRule="exact"/>
        <w:ind w:firstLine="560"/>
        <w:rPr>
          <w:rFonts w:ascii="方正仿宋简体" w:eastAsia="方正仿宋简体" w:hAnsi="黑体" w:cs="Courier New" w:hint="eastAsia"/>
          <w:color w:val="auto"/>
          <w:spacing w:val="0"/>
          <w:sz w:val="32"/>
          <w:szCs w:val="32"/>
        </w:rPr>
      </w:pPr>
      <w:r w:rsidRPr="00761769">
        <w:rPr>
          <w:rFonts w:ascii="方正仿宋简体" w:eastAsia="方正仿宋简体" w:hAnsi="黑体" w:cs="Courier New" w:hint="eastAsia"/>
          <w:color w:val="auto"/>
          <w:spacing w:val="0"/>
          <w:sz w:val="32"/>
          <w:szCs w:val="32"/>
        </w:rPr>
        <w:t>本规则采用强制性产品认证相关法规中的术语定义。</w:t>
      </w:r>
    </w:p>
    <w:p w:rsidR="00975D6D" w:rsidRPr="00761769" w:rsidRDefault="00975D6D" w:rsidP="00A55404">
      <w:pPr>
        <w:pStyle w:val="12"/>
        <w:shd w:val="clear" w:color="auto" w:fill="auto"/>
        <w:spacing w:before="0" w:line="580" w:lineRule="exact"/>
        <w:ind w:firstLine="560"/>
        <w:rPr>
          <w:rFonts w:ascii="方正仿宋简体" w:eastAsia="方正仿宋简体" w:hAnsi="黑体" w:cs="Courier New"/>
          <w:color w:val="auto"/>
          <w:spacing w:val="0"/>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26" w:name="_Toc338942662"/>
      <w:bookmarkStart w:id="27" w:name="_Toc430097554"/>
      <w:r w:rsidRPr="00761769">
        <w:rPr>
          <w:rFonts w:ascii="方正仿宋简体" w:eastAsia="方正仿宋简体" w:hAnsi="宋体" w:hint="eastAsia"/>
          <w:b w:val="0"/>
          <w:sz w:val="32"/>
          <w:szCs w:val="32"/>
        </w:rPr>
        <w:t>3 认证</w:t>
      </w:r>
      <w:bookmarkEnd w:id="26"/>
      <w:r w:rsidRPr="00761769">
        <w:rPr>
          <w:rFonts w:ascii="方正仿宋简体" w:eastAsia="方正仿宋简体" w:hAnsi="宋体" w:hint="eastAsia"/>
          <w:b w:val="0"/>
          <w:sz w:val="32"/>
          <w:szCs w:val="32"/>
        </w:rPr>
        <w:t>依据</w:t>
      </w:r>
      <w:bookmarkEnd w:id="27"/>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8" w:name="_Toc430097555"/>
      <w:r w:rsidRPr="00761769">
        <w:rPr>
          <w:rFonts w:ascii="方正仿宋简体" w:eastAsia="方正仿宋简体" w:hAnsi="宋体" w:hint="eastAsia"/>
          <w:b w:val="0"/>
          <w:sz w:val="32"/>
          <w:szCs w:val="32"/>
        </w:rPr>
        <w:t>3.1认证依据标准</w:t>
      </w:r>
      <w:bookmarkEnd w:id="28"/>
    </w:p>
    <w:p w:rsidR="00A55404" w:rsidRPr="00761769" w:rsidRDefault="00A55404" w:rsidP="00A55404">
      <w:pPr>
        <w:snapToGrid w:val="0"/>
        <w:spacing w:line="580" w:lineRule="exact"/>
        <w:ind w:firstLineChars="189" w:firstLine="605"/>
        <w:contextualSpacing/>
        <w:rPr>
          <w:rFonts w:ascii="方正仿宋简体" w:eastAsia="方正仿宋简体" w:hAnsi="华文仿宋" w:cs="宋体"/>
          <w:bCs/>
          <w:sz w:val="32"/>
          <w:szCs w:val="32"/>
        </w:rPr>
      </w:pPr>
      <w:r w:rsidRPr="00761769">
        <w:rPr>
          <w:rFonts w:ascii="方正仿宋简体" w:eastAsia="方正仿宋简体" w:hAnsi="华文仿宋" w:cs="宋体" w:hint="eastAsia"/>
          <w:bCs/>
          <w:sz w:val="32"/>
          <w:szCs w:val="32"/>
        </w:rPr>
        <w:t>《轿车轮胎》（GB 9743）、《载重汽车轮胎》（GB 9744）、《摩托车轮胎》（GB 518）标准中的强制性条款。</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原则上，认证检测依据用标准应执行国家标准化行政主管部门发布的最新版本。当需增加新适用标准或使用标准的其他版本时，则应按国家认监委发布的适用相关标准要求的公告执行。</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9" w:name="_Toc430097556"/>
      <w:r w:rsidRPr="00761769">
        <w:rPr>
          <w:rFonts w:ascii="方正仿宋简体" w:eastAsia="方正仿宋简体" w:hAnsi="宋体" w:hint="eastAsia"/>
          <w:b w:val="0"/>
          <w:sz w:val="32"/>
          <w:szCs w:val="32"/>
        </w:rPr>
        <w:t>3.2认证依据标准变化时的要求</w:t>
      </w:r>
      <w:bookmarkEnd w:id="29"/>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认证机构负责跟踪强制性产品认证依据用标准的制修订等变化情况，并依据有关规定，自行制定标准制修订等变化的转换期及认证实施方案，并向社会公布。</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认证机构应向认证委托人提供详细、准确的关于标准变化情况的信息。</w:t>
      </w:r>
    </w:p>
    <w:p w:rsidR="00A55404" w:rsidRDefault="00A55404" w:rsidP="00A55404">
      <w:pPr>
        <w:snapToGrid w:val="0"/>
        <w:spacing w:line="580" w:lineRule="exact"/>
        <w:ind w:firstLineChars="189" w:firstLine="605"/>
        <w:contextualSpacing/>
        <w:rPr>
          <w:rFonts w:ascii="方正仿宋简体" w:eastAsia="方正仿宋简体" w:hAnsi="宋体" w:hint="eastAsia"/>
          <w:bCs/>
          <w:sz w:val="32"/>
          <w:szCs w:val="32"/>
        </w:rPr>
      </w:pPr>
      <w:r w:rsidRPr="00761769">
        <w:rPr>
          <w:rFonts w:ascii="方正仿宋简体" w:eastAsia="方正仿宋简体" w:hAnsi="宋体" w:hint="eastAsia"/>
          <w:bCs/>
          <w:sz w:val="32"/>
          <w:szCs w:val="32"/>
        </w:rPr>
        <w:lastRenderedPageBreak/>
        <w:t>认证委托人应通过查询网站等方式主动获取相关标准版本更新信息和认证检测标准的执行要求。</w:t>
      </w:r>
    </w:p>
    <w:p w:rsidR="00975D6D" w:rsidRPr="00761769" w:rsidRDefault="00975D6D" w:rsidP="00A55404">
      <w:pPr>
        <w:snapToGrid w:val="0"/>
        <w:spacing w:line="580" w:lineRule="exact"/>
        <w:ind w:firstLineChars="189" w:firstLine="605"/>
        <w:contextualSpacing/>
        <w:rPr>
          <w:rFonts w:ascii="方正仿宋简体" w:eastAsia="方正仿宋简体" w:hAnsi="宋体"/>
          <w:bCs/>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30" w:name="_Toc304298342"/>
      <w:bookmarkStart w:id="31" w:name="_Toc304298404"/>
      <w:bookmarkStart w:id="32" w:name="_Toc304298690"/>
      <w:bookmarkStart w:id="33" w:name="_Toc304298343"/>
      <w:bookmarkStart w:id="34" w:name="_Toc304298405"/>
      <w:bookmarkStart w:id="35" w:name="_Toc304298691"/>
      <w:bookmarkStart w:id="36" w:name="_Toc304298344"/>
      <w:bookmarkStart w:id="37" w:name="_Toc304298406"/>
      <w:bookmarkStart w:id="38" w:name="_Toc304298692"/>
      <w:bookmarkStart w:id="39" w:name="_Toc304298345"/>
      <w:bookmarkStart w:id="40" w:name="_Toc304298407"/>
      <w:bookmarkStart w:id="41" w:name="_Toc304298693"/>
      <w:bookmarkStart w:id="42" w:name="_Toc174349596"/>
      <w:bookmarkStart w:id="43" w:name="_Toc174349940"/>
      <w:bookmarkStart w:id="44" w:name="_Toc174349597"/>
      <w:bookmarkStart w:id="45" w:name="_Toc304298694"/>
      <w:bookmarkStart w:id="46" w:name="_Toc335329854"/>
      <w:bookmarkStart w:id="47" w:name="_Toc430097557"/>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761769">
        <w:rPr>
          <w:rFonts w:ascii="方正仿宋简体" w:eastAsia="方正仿宋简体" w:hAnsi="宋体" w:hint="eastAsia"/>
          <w:b w:val="0"/>
          <w:sz w:val="32"/>
          <w:szCs w:val="32"/>
        </w:rPr>
        <w:t>4 认证模式</w:t>
      </w:r>
      <w:bookmarkEnd w:id="44"/>
      <w:bookmarkEnd w:id="45"/>
      <w:bookmarkEnd w:id="46"/>
      <w:bookmarkEnd w:id="47"/>
    </w:p>
    <w:p w:rsidR="00A55404" w:rsidRPr="00761769" w:rsidRDefault="00A55404" w:rsidP="00A55404">
      <w:pPr>
        <w:spacing w:line="580" w:lineRule="exact"/>
        <w:ind w:firstLineChars="202" w:firstLine="646"/>
        <w:rPr>
          <w:rFonts w:ascii="方正仿宋简体" w:eastAsia="方正仿宋简体" w:hAnsi="宋体"/>
          <w:sz w:val="32"/>
          <w:szCs w:val="32"/>
        </w:rPr>
      </w:pPr>
      <w:r w:rsidRPr="00761769">
        <w:rPr>
          <w:rFonts w:ascii="方正仿宋简体" w:eastAsia="方正仿宋简体" w:hAnsi="宋体" w:hint="eastAsia"/>
          <w:sz w:val="32"/>
          <w:szCs w:val="32"/>
        </w:rPr>
        <w:t>本实施规则规定的基本认证模式，是以生产企业诚信自律、有效管理、稳定生产为前提，基于机动车辆轮胎固有风险特点以及企业普遍采用的生产工艺所确定的认证模式。</w:t>
      </w:r>
    </w:p>
    <w:p w:rsidR="00A55404" w:rsidRPr="00761769" w:rsidRDefault="00A55404" w:rsidP="00A55404">
      <w:pPr>
        <w:snapToGrid w:val="0"/>
        <w:spacing w:line="580" w:lineRule="exact"/>
        <w:ind w:firstLineChars="202" w:firstLine="646"/>
        <w:rPr>
          <w:rFonts w:ascii="方正仿宋简体" w:eastAsia="方正仿宋简体" w:hAnsi="宋体"/>
          <w:sz w:val="32"/>
          <w:szCs w:val="32"/>
        </w:rPr>
      </w:pPr>
      <w:r w:rsidRPr="00761769">
        <w:rPr>
          <w:rFonts w:ascii="方正仿宋简体" w:eastAsia="方正仿宋简体" w:hAnsi="宋体" w:hint="eastAsia"/>
          <w:sz w:val="32"/>
          <w:szCs w:val="32"/>
        </w:rPr>
        <w:t>实施机动车辆轮胎强制性认证的基本认证模式为：</w:t>
      </w:r>
    </w:p>
    <w:p w:rsidR="00A55404" w:rsidRPr="00761769" w:rsidRDefault="00A55404" w:rsidP="00A55404">
      <w:pPr>
        <w:snapToGrid w:val="0"/>
        <w:spacing w:line="580" w:lineRule="exact"/>
        <w:ind w:firstLineChars="202" w:firstLine="646"/>
        <w:rPr>
          <w:rFonts w:ascii="方正仿宋简体" w:eastAsia="方正仿宋简体" w:cs="FZFSJW--GB1-0"/>
          <w:kern w:val="0"/>
          <w:sz w:val="32"/>
          <w:szCs w:val="32"/>
        </w:rPr>
      </w:pPr>
      <w:r w:rsidRPr="00761769">
        <w:rPr>
          <w:rFonts w:ascii="方正仿宋简体" w:eastAsia="方正仿宋简体" w:hAnsi="宋体" w:hint="eastAsia"/>
          <w:sz w:val="32"/>
          <w:szCs w:val="32"/>
        </w:rPr>
        <w:t>型式试验+初始工厂审查（企业质量保证能力和产品一致性检查）+获证后监督；</w:t>
      </w:r>
    </w:p>
    <w:p w:rsidR="00A55404" w:rsidRPr="00761769" w:rsidRDefault="00A55404" w:rsidP="00A55404">
      <w:pPr>
        <w:snapToGrid w:val="0"/>
        <w:spacing w:line="580" w:lineRule="exact"/>
        <w:ind w:firstLineChars="202" w:firstLine="646"/>
        <w:rPr>
          <w:rFonts w:ascii="方正仿宋简体" w:eastAsia="方正仿宋简体" w:hAnsi="宋体" w:cs="宋体"/>
          <w:bCs/>
          <w:sz w:val="32"/>
          <w:szCs w:val="32"/>
        </w:rPr>
      </w:pPr>
      <w:r w:rsidRPr="00761769">
        <w:rPr>
          <w:rFonts w:ascii="方正仿宋简体" w:eastAsia="方正仿宋简体" w:hAnsi="宋体" w:hint="eastAsia"/>
          <w:sz w:val="32"/>
          <w:szCs w:val="32"/>
        </w:rPr>
        <w:t>机动车辆轮胎产品的企业质量保证能力和产品一致性检查按照生产一致性审查方式进行；</w:t>
      </w:r>
    </w:p>
    <w:p w:rsidR="00A55404" w:rsidRDefault="00A55404" w:rsidP="00A55404">
      <w:pPr>
        <w:spacing w:line="580" w:lineRule="exact"/>
        <w:ind w:right="23" w:firstLine="567"/>
        <w:contextualSpacing/>
        <w:rPr>
          <w:rFonts w:ascii="方正仿宋简体" w:eastAsia="方正仿宋简体" w:hAnsi="黑体" w:cs="宋体" w:hint="eastAsia"/>
          <w:bCs/>
          <w:sz w:val="32"/>
          <w:szCs w:val="32"/>
        </w:rPr>
      </w:pPr>
      <w:bookmarkStart w:id="48" w:name="_Toc335329855"/>
      <w:r w:rsidRPr="00761769">
        <w:rPr>
          <w:rFonts w:ascii="方正仿宋简体" w:eastAsia="方正仿宋简体" w:hAnsi="黑体" w:cs="宋体" w:hint="eastAsia"/>
          <w:bCs/>
          <w:sz w:val="32"/>
          <w:szCs w:val="32"/>
        </w:rPr>
        <w:t>上述获证后监督是指获证后的跟踪检查、生产现场抽取样品检测或者检查、市场抽样检测或者检查三种方式之一或各种组合。</w:t>
      </w:r>
    </w:p>
    <w:p w:rsidR="00975D6D" w:rsidRPr="00761769" w:rsidRDefault="00975D6D" w:rsidP="00A55404">
      <w:pPr>
        <w:spacing w:line="580" w:lineRule="exact"/>
        <w:ind w:right="23" w:firstLine="567"/>
        <w:contextualSpacing/>
        <w:rPr>
          <w:rFonts w:ascii="方正仿宋简体" w:eastAsia="方正仿宋简体" w:hAnsi="黑体"/>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49" w:name="_Toc430097558"/>
      <w:r w:rsidRPr="00761769">
        <w:rPr>
          <w:rFonts w:ascii="方正仿宋简体" w:eastAsia="方正仿宋简体" w:hAnsi="宋体" w:hint="eastAsia"/>
          <w:b w:val="0"/>
          <w:sz w:val="32"/>
          <w:szCs w:val="32"/>
        </w:rPr>
        <w:t>5 认证单元划分</w:t>
      </w:r>
      <w:bookmarkEnd w:id="48"/>
      <w:bookmarkEnd w:id="49"/>
    </w:p>
    <w:p w:rsidR="00A55404" w:rsidRPr="00761769" w:rsidRDefault="00A55404" w:rsidP="00A55404">
      <w:pPr>
        <w:pStyle w:val="3"/>
        <w:snapToGrid w:val="0"/>
        <w:spacing w:beforeLines="0" w:line="580" w:lineRule="exact"/>
        <w:ind w:firstLineChars="189" w:firstLine="605"/>
        <w:contextualSpacing/>
        <w:rPr>
          <w:rFonts w:ascii="方正仿宋简体" w:eastAsia="方正仿宋简体" w:hAnsi="华文仿宋" w:cs="宋体"/>
          <w:b w:val="0"/>
          <w:bCs w:val="0"/>
          <w:color w:val="auto"/>
          <w:sz w:val="32"/>
          <w:szCs w:val="32"/>
        </w:rPr>
      </w:pPr>
      <w:r w:rsidRPr="00761769">
        <w:rPr>
          <w:rFonts w:ascii="方正仿宋简体" w:eastAsia="方正仿宋简体" w:hAnsi="华文仿宋" w:cs="宋体" w:hint="eastAsia"/>
          <w:b w:val="0"/>
          <w:bCs w:val="0"/>
          <w:color w:val="auto"/>
          <w:sz w:val="32"/>
          <w:szCs w:val="32"/>
        </w:rPr>
        <w:t>原则上，同一生产者（制造商）、同一生产企业（场所）、同一类别[注1]、同一结构[注2]、同一系列[注3]为一个认证单元。</w:t>
      </w:r>
    </w:p>
    <w:p w:rsidR="00A55404" w:rsidRPr="00761769" w:rsidRDefault="00A55404" w:rsidP="00A55404">
      <w:pPr>
        <w:pStyle w:val="3"/>
        <w:snapToGrid w:val="0"/>
        <w:spacing w:beforeLines="0" w:line="580" w:lineRule="exact"/>
        <w:ind w:firstLineChars="189" w:firstLine="605"/>
        <w:contextualSpacing/>
        <w:rPr>
          <w:rFonts w:ascii="方正仿宋简体" w:eastAsia="方正仿宋简体" w:hAnsi="华文仿宋"/>
          <w:b w:val="0"/>
          <w:color w:val="auto"/>
          <w:sz w:val="32"/>
          <w:szCs w:val="32"/>
        </w:rPr>
      </w:pPr>
      <w:r w:rsidRPr="00761769">
        <w:rPr>
          <w:rFonts w:ascii="方正仿宋简体" w:eastAsia="方正仿宋简体" w:hAnsi="华文仿宋" w:hint="eastAsia"/>
          <w:b w:val="0"/>
          <w:color w:val="auto"/>
          <w:sz w:val="32"/>
          <w:szCs w:val="32"/>
        </w:rPr>
        <w:t>认证委托人依据单元划分原则提出认证委托。</w:t>
      </w:r>
    </w:p>
    <w:p w:rsidR="00A55404" w:rsidRPr="00761769" w:rsidRDefault="00A55404" w:rsidP="00A55404">
      <w:pPr>
        <w:snapToGrid w:val="0"/>
        <w:spacing w:line="580" w:lineRule="exact"/>
        <w:ind w:firstLineChars="189" w:firstLine="605"/>
        <w:contextualSpacing/>
        <w:rPr>
          <w:rFonts w:ascii="方正仿宋简体" w:eastAsia="方正仿宋简体" w:hAnsi="华文仿宋" w:cs="宋体"/>
          <w:bCs/>
          <w:sz w:val="32"/>
          <w:szCs w:val="32"/>
        </w:rPr>
      </w:pPr>
      <w:r w:rsidRPr="00761769">
        <w:rPr>
          <w:rFonts w:ascii="方正仿宋简体" w:eastAsia="方正仿宋简体" w:hAnsi="华文仿宋" w:cs="宋体" w:hint="eastAsia"/>
          <w:bCs/>
          <w:sz w:val="32"/>
          <w:szCs w:val="32"/>
        </w:rPr>
        <w:t>认证单元原则划分见《机动车辆轮胎产品强制性认证单元划分》（附件1）。</w:t>
      </w:r>
    </w:p>
    <w:p w:rsidR="00A55404" w:rsidRPr="00761769" w:rsidRDefault="00A55404" w:rsidP="00A55404">
      <w:pPr>
        <w:snapToGrid w:val="0"/>
        <w:spacing w:line="580" w:lineRule="exact"/>
        <w:ind w:firstLineChars="189" w:firstLine="605"/>
        <w:contextualSpacing/>
        <w:rPr>
          <w:rFonts w:ascii="方正仿宋简体" w:eastAsia="方正仿宋简体" w:hAnsi="华文仿宋" w:cs="宋体"/>
          <w:bCs/>
          <w:sz w:val="32"/>
          <w:szCs w:val="32"/>
        </w:rPr>
      </w:pPr>
      <w:r w:rsidRPr="00761769">
        <w:rPr>
          <w:rFonts w:ascii="方正仿宋简体" w:eastAsia="方正仿宋简体" w:hAnsi="华文仿宋" w:cs="宋体" w:hint="eastAsia"/>
          <w:bCs/>
          <w:sz w:val="32"/>
          <w:szCs w:val="32"/>
        </w:rPr>
        <w:lastRenderedPageBreak/>
        <w:t>注1：类别：轿车轮胎、载重汽车轮胎、摩托车轮胎。</w:t>
      </w:r>
    </w:p>
    <w:p w:rsidR="00A55404" w:rsidRPr="00761769" w:rsidRDefault="00A55404" w:rsidP="00A55404">
      <w:pPr>
        <w:snapToGrid w:val="0"/>
        <w:spacing w:line="580" w:lineRule="exact"/>
        <w:ind w:firstLineChars="189" w:firstLine="605"/>
        <w:contextualSpacing/>
        <w:rPr>
          <w:rFonts w:ascii="方正仿宋简体" w:eastAsia="方正仿宋简体" w:hAnsi="华文仿宋" w:cs="宋体"/>
          <w:bCs/>
          <w:sz w:val="32"/>
          <w:szCs w:val="32"/>
        </w:rPr>
      </w:pPr>
      <w:r w:rsidRPr="00761769">
        <w:rPr>
          <w:rFonts w:ascii="方正仿宋简体" w:eastAsia="方正仿宋简体" w:hAnsi="华文仿宋" w:cs="宋体" w:hint="eastAsia"/>
          <w:bCs/>
          <w:sz w:val="32"/>
          <w:szCs w:val="32"/>
        </w:rPr>
        <w:t>注2：结构：子午线、斜交、带束斜交。</w:t>
      </w:r>
    </w:p>
    <w:p w:rsidR="00A55404" w:rsidRDefault="00A55404" w:rsidP="00A55404">
      <w:pPr>
        <w:pStyle w:val="aa"/>
        <w:spacing w:line="580" w:lineRule="exact"/>
        <w:ind w:firstLineChars="200" w:firstLine="640"/>
        <w:rPr>
          <w:rFonts w:ascii="方正仿宋简体" w:eastAsia="方正仿宋简体" w:hAnsi="华文仿宋" w:cs="宋体" w:hint="eastAsia"/>
          <w:bCs/>
          <w:sz w:val="32"/>
          <w:szCs w:val="32"/>
        </w:rPr>
      </w:pPr>
      <w:r w:rsidRPr="00761769">
        <w:rPr>
          <w:rFonts w:ascii="方正仿宋简体" w:eastAsia="方正仿宋简体" w:hAnsi="华文仿宋" w:cs="宋体" w:hint="eastAsia"/>
          <w:bCs/>
          <w:sz w:val="32"/>
          <w:szCs w:val="32"/>
        </w:rPr>
        <w:t>注3：系列：参考《轿车轮胎规格、尺寸、气压与负荷》（GB/T 2978）、《载重汽车轮胎规格、尺寸、气压与负荷》（GB/T 2977）和《摩托车轮胎系列》（GB/T 2983）标准规定的产品系列。</w:t>
      </w:r>
    </w:p>
    <w:p w:rsidR="00975D6D" w:rsidRPr="00761769" w:rsidRDefault="00975D6D" w:rsidP="00A55404">
      <w:pPr>
        <w:pStyle w:val="aa"/>
        <w:spacing w:line="580" w:lineRule="exact"/>
        <w:ind w:firstLineChars="200" w:firstLine="640"/>
        <w:rPr>
          <w:rFonts w:ascii="方正仿宋简体" w:eastAsia="方正仿宋简体" w:hAnsi="华文仿宋" w:cs="宋体"/>
          <w:bCs/>
          <w:sz w:val="32"/>
          <w:szCs w:val="32"/>
        </w:rPr>
      </w:pPr>
    </w:p>
    <w:p w:rsidR="00A55404" w:rsidRPr="00761769" w:rsidRDefault="00A55404" w:rsidP="00A55404">
      <w:pPr>
        <w:pStyle w:val="1"/>
        <w:spacing w:before="0" w:after="0" w:line="580" w:lineRule="exact"/>
        <w:contextualSpacing/>
        <w:rPr>
          <w:rFonts w:ascii="方正仿宋简体" w:eastAsia="方正仿宋简体"/>
          <w:b w:val="0"/>
          <w:sz w:val="32"/>
          <w:szCs w:val="32"/>
        </w:rPr>
      </w:pPr>
      <w:bookmarkStart w:id="50" w:name="_Toc335329857"/>
      <w:bookmarkStart w:id="51" w:name="_Toc531501562"/>
      <w:bookmarkStart w:id="52" w:name="_Toc531501983"/>
      <w:bookmarkStart w:id="53" w:name="_Toc531657549"/>
      <w:bookmarkStart w:id="54" w:name="_Toc475432739"/>
      <w:bookmarkStart w:id="55" w:name="_Toc532629012"/>
      <w:bookmarkStart w:id="56" w:name="_Toc532629330"/>
      <w:bookmarkStart w:id="57" w:name="_Toc56475643"/>
      <w:bookmarkStart w:id="58" w:name="_Toc58653688"/>
      <w:bookmarkStart w:id="59" w:name="_Toc430097559"/>
      <w:r w:rsidRPr="00761769">
        <w:rPr>
          <w:rFonts w:ascii="方正仿宋简体" w:eastAsia="方正仿宋简体" w:hAnsi="宋体" w:hint="eastAsia"/>
          <w:b w:val="0"/>
          <w:sz w:val="32"/>
          <w:szCs w:val="32"/>
        </w:rPr>
        <w:t>6 认证</w:t>
      </w:r>
      <w:bookmarkEnd w:id="50"/>
      <w:r w:rsidRPr="00761769">
        <w:rPr>
          <w:rFonts w:ascii="方正仿宋简体" w:eastAsia="方正仿宋简体" w:hAnsi="宋体" w:hint="eastAsia"/>
          <w:b w:val="0"/>
          <w:sz w:val="32"/>
          <w:szCs w:val="32"/>
        </w:rPr>
        <w:t>委托</w:t>
      </w:r>
      <w:bookmarkEnd w:id="59"/>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60" w:name="_Toc335329858"/>
      <w:bookmarkStart w:id="61" w:name="_Toc335329986"/>
      <w:bookmarkStart w:id="62" w:name="_Toc335329859"/>
      <w:bookmarkStart w:id="63" w:name="_Toc335329987"/>
      <w:bookmarkStart w:id="64" w:name="_Toc335329860"/>
      <w:bookmarkStart w:id="65" w:name="_Toc335329988"/>
      <w:bookmarkStart w:id="66" w:name="_Toc335329861"/>
      <w:bookmarkStart w:id="67" w:name="_Toc335329989"/>
      <w:bookmarkStart w:id="68" w:name="_Toc335329862"/>
      <w:bookmarkStart w:id="69" w:name="_Toc335329990"/>
      <w:bookmarkStart w:id="70" w:name="_Toc335329863"/>
      <w:bookmarkStart w:id="71" w:name="_Toc430097560"/>
      <w:bookmarkEnd w:id="60"/>
      <w:bookmarkEnd w:id="61"/>
      <w:bookmarkEnd w:id="62"/>
      <w:bookmarkEnd w:id="63"/>
      <w:bookmarkEnd w:id="64"/>
      <w:bookmarkEnd w:id="65"/>
      <w:bookmarkEnd w:id="66"/>
      <w:bookmarkEnd w:id="67"/>
      <w:bookmarkEnd w:id="68"/>
      <w:bookmarkEnd w:id="69"/>
      <w:r w:rsidRPr="00761769">
        <w:rPr>
          <w:rFonts w:ascii="方正仿宋简体" w:eastAsia="方正仿宋简体" w:hAnsi="宋体" w:hint="eastAsia"/>
          <w:b w:val="0"/>
          <w:sz w:val="32"/>
          <w:szCs w:val="32"/>
        </w:rPr>
        <w:t>6.1认证委托的提出和受理</w:t>
      </w:r>
      <w:bookmarkEnd w:id="70"/>
      <w:bookmarkEnd w:id="71"/>
    </w:p>
    <w:p w:rsidR="00A55404" w:rsidRPr="00761769" w:rsidRDefault="00A55404" w:rsidP="00A55404">
      <w:pPr>
        <w:snapToGrid w:val="0"/>
        <w:spacing w:line="580" w:lineRule="exact"/>
        <w:ind w:firstLineChars="200" w:firstLine="640"/>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认证委托人应能够承担召回、三包等相关质量和法律责任。认证委托人需以适当的方式向认证机构提出认证委托，认证机构应对认证委托进行处理，并按照认证实施细则中的时限要求反馈受理或不予受理的信息。</w:t>
      </w:r>
    </w:p>
    <w:p w:rsidR="00A55404" w:rsidRPr="00761769" w:rsidRDefault="00A55404" w:rsidP="00A55404">
      <w:pPr>
        <w:snapToGrid w:val="0"/>
        <w:spacing w:line="580" w:lineRule="exact"/>
        <w:ind w:firstLineChars="200" w:firstLine="640"/>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认证委托人应能够承担召回、三包等相关质量及法律责任。</w:t>
      </w:r>
    </w:p>
    <w:p w:rsidR="00A55404" w:rsidRPr="00761769" w:rsidRDefault="00A55404" w:rsidP="00A55404">
      <w:pPr>
        <w:snapToGrid w:val="0"/>
        <w:spacing w:line="580" w:lineRule="exact"/>
        <w:ind w:firstLineChars="200" w:firstLine="640"/>
        <w:contextualSpacing/>
        <w:rPr>
          <w:rFonts w:ascii="方正仿宋简体" w:eastAsia="方正仿宋简体" w:hAnsi="华文仿宋" w:cs="宋体"/>
          <w:bCs/>
          <w:sz w:val="32"/>
          <w:szCs w:val="32"/>
        </w:rPr>
      </w:pPr>
      <w:r w:rsidRPr="00761769">
        <w:rPr>
          <w:rFonts w:ascii="方正仿宋简体" w:eastAsia="方正仿宋简体" w:hAnsi="宋体" w:hint="eastAsia"/>
          <w:sz w:val="32"/>
          <w:szCs w:val="32"/>
        </w:rPr>
        <w:t>不符合国家法律法规及相关产业政策要求时，认证机构不得受理相关认证委托。</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72" w:name="_Toc335329864"/>
      <w:bookmarkStart w:id="73" w:name="_Toc335329992"/>
      <w:bookmarkStart w:id="74" w:name="_Toc335329865"/>
      <w:bookmarkStart w:id="75" w:name="_Toc335329993"/>
      <w:bookmarkStart w:id="76" w:name="_Toc335329866"/>
      <w:bookmarkStart w:id="77" w:name="_Toc335329994"/>
      <w:bookmarkStart w:id="78" w:name="_Toc335329867"/>
      <w:bookmarkStart w:id="79" w:name="_Toc335329995"/>
      <w:bookmarkStart w:id="80" w:name="_Toc335329868"/>
      <w:bookmarkStart w:id="81" w:name="_Toc335329996"/>
      <w:bookmarkStart w:id="82" w:name="_Toc335329869"/>
      <w:bookmarkStart w:id="83" w:name="_Toc335329997"/>
      <w:bookmarkStart w:id="84" w:name="_Toc335329870"/>
      <w:bookmarkStart w:id="85" w:name="_Toc335329998"/>
      <w:bookmarkStart w:id="86" w:name="_Toc335329871"/>
      <w:bookmarkStart w:id="87" w:name="_Toc335329999"/>
      <w:bookmarkStart w:id="88" w:name="_Toc335329872"/>
      <w:bookmarkStart w:id="89" w:name="_Toc335330000"/>
      <w:bookmarkStart w:id="90" w:name="_Toc335329873"/>
      <w:bookmarkStart w:id="91" w:name="_Toc335330001"/>
      <w:bookmarkStart w:id="92" w:name="_Toc335329874"/>
      <w:bookmarkStart w:id="93" w:name="_Toc335330002"/>
      <w:bookmarkStart w:id="94" w:name="_Toc335329875"/>
      <w:bookmarkStart w:id="95" w:name="_Toc335330003"/>
      <w:bookmarkStart w:id="96" w:name="_Toc335329876"/>
      <w:bookmarkStart w:id="97" w:name="_Toc335330004"/>
      <w:bookmarkStart w:id="98" w:name="_Toc43009756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761769">
        <w:rPr>
          <w:rFonts w:ascii="方正仿宋简体" w:eastAsia="方正仿宋简体" w:hAnsi="宋体" w:hint="eastAsia"/>
          <w:b w:val="0"/>
          <w:sz w:val="32"/>
          <w:szCs w:val="32"/>
        </w:rPr>
        <w:t>6.2</w:t>
      </w:r>
      <w:bookmarkEnd w:id="96"/>
      <w:bookmarkEnd w:id="97"/>
      <w:r w:rsidRPr="00761769">
        <w:rPr>
          <w:rFonts w:ascii="方正仿宋简体" w:eastAsia="方正仿宋简体" w:hAnsi="宋体" w:hint="eastAsia"/>
          <w:b w:val="0"/>
          <w:sz w:val="32"/>
          <w:szCs w:val="32"/>
        </w:rPr>
        <w:t>申请资料</w:t>
      </w:r>
      <w:bookmarkEnd w:id="98"/>
    </w:p>
    <w:p w:rsidR="00A55404" w:rsidRPr="00761769" w:rsidRDefault="00A55404" w:rsidP="00A55404">
      <w:pPr>
        <w:snapToGrid w:val="0"/>
        <w:spacing w:line="580" w:lineRule="exact"/>
        <w:ind w:firstLineChars="200" w:firstLine="640"/>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机构应根据法律法规、标准及认证实施的需要，在认证实施细则中明确申请资料清单，应至少包括认证申请书或合同、认证委托人/生产者/生产企业的注册证明、《机动车辆轮胎产品技术参数表》（附件2）、《生产一致性控制文件》（按附件3编写）等。</w:t>
      </w:r>
    </w:p>
    <w:p w:rsidR="00A55404" w:rsidRPr="00761769" w:rsidRDefault="00A55404" w:rsidP="00A55404">
      <w:pPr>
        <w:snapToGrid w:val="0"/>
        <w:spacing w:line="580" w:lineRule="exact"/>
        <w:ind w:firstLineChars="200" w:firstLine="640"/>
        <w:contextualSpacing/>
        <w:rPr>
          <w:rFonts w:ascii="方正仿宋简体" w:eastAsia="方正仿宋简体" w:hAnsi="宋体"/>
          <w:sz w:val="32"/>
          <w:szCs w:val="32"/>
        </w:rPr>
      </w:pPr>
      <w:r w:rsidRPr="00761769">
        <w:rPr>
          <w:rFonts w:ascii="方正仿宋简体" w:eastAsia="方正仿宋简体" w:hAnsi="宋体" w:hint="eastAsia"/>
          <w:sz w:val="32"/>
          <w:szCs w:val="32"/>
        </w:rPr>
        <w:lastRenderedPageBreak/>
        <w:t>认证委托人应按认证实施细则中申请资料清单的要求提供所需资料。认证机构负责审核、管理、保存、保密有关资料，并将资料审核结果告知认证委托人。</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99" w:name="_Toc335329856"/>
      <w:bookmarkStart w:id="100" w:name="_Toc430097562"/>
      <w:bookmarkEnd w:id="51"/>
      <w:bookmarkEnd w:id="52"/>
      <w:bookmarkEnd w:id="53"/>
      <w:bookmarkEnd w:id="54"/>
      <w:bookmarkEnd w:id="55"/>
      <w:bookmarkEnd w:id="56"/>
      <w:bookmarkEnd w:id="57"/>
      <w:bookmarkEnd w:id="58"/>
      <w:r w:rsidRPr="00761769">
        <w:rPr>
          <w:rFonts w:ascii="方正仿宋简体" w:eastAsia="方正仿宋简体" w:hAnsi="宋体" w:hint="eastAsia"/>
          <w:b w:val="0"/>
          <w:sz w:val="32"/>
          <w:szCs w:val="32"/>
        </w:rPr>
        <w:t>6.3</w:t>
      </w:r>
      <w:bookmarkEnd w:id="99"/>
      <w:r w:rsidRPr="00761769">
        <w:rPr>
          <w:rFonts w:ascii="方正仿宋简体" w:eastAsia="方正仿宋简体" w:hAnsi="宋体" w:hint="eastAsia"/>
          <w:b w:val="0"/>
          <w:sz w:val="32"/>
          <w:szCs w:val="32"/>
        </w:rPr>
        <w:t>实施安排</w:t>
      </w:r>
      <w:bookmarkEnd w:id="100"/>
    </w:p>
    <w:p w:rsidR="00A55404" w:rsidRDefault="00A55404" w:rsidP="00A55404">
      <w:pPr>
        <w:snapToGrid w:val="0"/>
        <w:spacing w:line="580" w:lineRule="exact"/>
        <w:ind w:firstLineChars="189" w:firstLine="605"/>
        <w:contextualSpacing/>
        <w:rPr>
          <w:rFonts w:ascii="方正仿宋简体" w:eastAsia="方正仿宋简体" w:hAnsi="宋体" w:cs="宋体" w:hint="eastAsia"/>
          <w:bCs/>
          <w:sz w:val="32"/>
          <w:szCs w:val="32"/>
        </w:rPr>
      </w:pPr>
      <w:r w:rsidRPr="00761769">
        <w:rPr>
          <w:rFonts w:ascii="方正仿宋简体" w:eastAsia="方正仿宋简体" w:hAnsi="宋体" w:cs="宋体" w:hint="eastAsia"/>
          <w:bCs/>
          <w:sz w:val="32"/>
          <w:szCs w:val="32"/>
        </w:rPr>
        <w:t>认证机构应与认证委托人约定双方在认证实施各环节中的相关责任安排，并根据生产企业实际和分类管理情况，按照本规则及认证实施细则的要求，确定认证实施的具体方案并告知认证委托人。</w:t>
      </w:r>
    </w:p>
    <w:p w:rsidR="00975D6D" w:rsidRPr="00761769" w:rsidRDefault="00975D6D" w:rsidP="00A55404">
      <w:pPr>
        <w:snapToGrid w:val="0"/>
        <w:spacing w:line="580" w:lineRule="exact"/>
        <w:ind w:firstLineChars="189" w:firstLine="605"/>
        <w:contextualSpacing/>
        <w:rPr>
          <w:rFonts w:ascii="方正仿宋简体" w:eastAsia="方正仿宋简体" w:hAnsi="宋体" w:cs="宋体"/>
          <w:bCs/>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101" w:name="_Toc430097563"/>
      <w:r w:rsidRPr="00761769">
        <w:rPr>
          <w:rFonts w:ascii="方正仿宋简体" w:eastAsia="方正仿宋简体" w:hAnsi="宋体" w:hint="eastAsia"/>
          <w:b w:val="0"/>
          <w:sz w:val="32"/>
          <w:szCs w:val="32"/>
        </w:rPr>
        <w:t>7 认证实施</w:t>
      </w:r>
      <w:bookmarkEnd w:id="101"/>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02" w:name="_Toc335329878"/>
      <w:bookmarkStart w:id="103" w:name="_Toc335330006"/>
      <w:bookmarkStart w:id="104" w:name="_Toc531501571"/>
      <w:bookmarkStart w:id="105" w:name="_Toc531501992"/>
      <w:bookmarkStart w:id="106" w:name="_Toc531657558"/>
      <w:bookmarkStart w:id="107" w:name="_Toc475432748"/>
      <w:bookmarkStart w:id="108" w:name="_Toc532629021"/>
      <w:bookmarkStart w:id="109" w:name="_Toc532629339"/>
      <w:bookmarkStart w:id="110" w:name="_Toc56475653"/>
      <w:bookmarkStart w:id="111" w:name="_Toc58653698"/>
      <w:bookmarkStart w:id="112" w:name="_Toc335329889"/>
      <w:bookmarkStart w:id="113" w:name="_Toc430097564"/>
      <w:bookmarkEnd w:id="102"/>
      <w:bookmarkEnd w:id="103"/>
      <w:r w:rsidRPr="00761769">
        <w:rPr>
          <w:rFonts w:ascii="方正仿宋简体" w:eastAsia="方正仿宋简体" w:hAnsi="宋体" w:hint="eastAsia"/>
          <w:b w:val="0"/>
          <w:sz w:val="32"/>
          <w:szCs w:val="32"/>
        </w:rPr>
        <w:t>7.1型式试验</w:t>
      </w:r>
      <w:bookmarkEnd w:id="113"/>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14" w:name="_Toc419964816"/>
      <w:bookmarkStart w:id="115" w:name="_Toc430097194"/>
      <w:bookmarkStart w:id="116" w:name="_Toc430097565"/>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7.1.1</w:t>
        </w:r>
      </w:smartTag>
      <w:r w:rsidRPr="00761769">
        <w:rPr>
          <w:rFonts w:ascii="方正仿宋简体" w:eastAsia="方正仿宋简体" w:hAnsi="宋体" w:hint="eastAsia"/>
          <w:b w:val="0"/>
          <w:sz w:val="32"/>
          <w:szCs w:val="32"/>
        </w:rPr>
        <w:t>型式试验方案</w:t>
      </w:r>
      <w:bookmarkEnd w:id="114"/>
      <w:bookmarkEnd w:id="115"/>
      <w:bookmarkEnd w:id="116"/>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认证机构应在进行资料审核后制定型式试验方案，并告知认证委托人。</w:t>
      </w:r>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型式试验方案包括型式试验的全部样品要求和数量、检测标准项目、实验室信息等。</w:t>
      </w:r>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认证委托人在国家认监委指定范围内可自行选择实验室，试验方案的制定应征询认证委托人的意见。</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17" w:name="_Toc373750063"/>
      <w:bookmarkStart w:id="118" w:name="_Toc373937882"/>
      <w:bookmarkStart w:id="119" w:name="_Toc388212052"/>
      <w:bookmarkStart w:id="120" w:name="_Toc388212245"/>
      <w:bookmarkStart w:id="121" w:name="_Toc388212312"/>
      <w:bookmarkStart w:id="122" w:name="_Toc419964817"/>
      <w:bookmarkStart w:id="123" w:name="_Toc430097195"/>
      <w:bookmarkStart w:id="124" w:name="_Toc430097566"/>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7.1.2</w:t>
        </w:r>
      </w:smartTag>
      <w:r w:rsidRPr="00761769">
        <w:rPr>
          <w:rFonts w:ascii="方正仿宋简体" w:eastAsia="方正仿宋简体" w:hAnsi="宋体" w:hint="eastAsia"/>
          <w:b w:val="0"/>
          <w:sz w:val="32"/>
          <w:szCs w:val="32"/>
        </w:rPr>
        <w:t>型式试验样品要求</w:t>
      </w:r>
      <w:bookmarkEnd w:id="117"/>
      <w:bookmarkEnd w:id="118"/>
      <w:bookmarkEnd w:id="119"/>
      <w:bookmarkEnd w:id="120"/>
      <w:bookmarkEnd w:id="121"/>
      <w:bookmarkEnd w:id="122"/>
      <w:bookmarkEnd w:id="123"/>
      <w:bookmarkEnd w:id="124"/>
    </w:p>
    <w:p w:rsidR="00A55404" w:rsidRPr="00761769" w:rsidRDefault="00A55404" w:rsidP="00A55404">
      <w:pPr>
        <w:snapToGrid w:val="0"/>
        <w:spacing w:line="580" w:lineRule="exact"/>
        <w:ind w:leftChars="1" w:left="2" w:firstLineChars="200" w:firstLine="640"/>
        <w:contextualSpacing/>
        <w:rPr>
          <w:rFonts w:ascii="方正仿宋简体" w:eastAsia="方正仿宋简体" w:hAnsi="宋体" w:cs="宋体"/>
          <w:kern w:val="0"/>
          <w:sz w:val="32"/>
          <w:szCs w:val="32"/>
        </w:rPr>
      </w:pPr>
      <w:r w:rsidRPr="00761769">
        <w:rPr>
          <w:rFonts w:ascii="方正仿宋简体" w:eastAsia="方正仿宋简体" w:hAnsi="黑体" w:hint="eastAsia"/>
          <w:sz w:val="32"/>
          <w:szCs w:val="32"/>
        </w:rPr>
        <w:t>认证机构应依据生产企业分类管理情况，在认证实施细则中明确抽样/送样的具体要求。</w:t>
      </w:r>
      <w:r w:rsidRPr="00761769">
        <w:rPr>
          <w:rFonts w:ascii="方正仿宋简体" w:eastAsia="方正仿宋简体" w:hAnsi="黑体" w:hint="eastAsia"/>
          <w:bCs/>
          <w:sz w:val="32"/>
          <w:szCs w:val="32"/>
        </w:rPr>
        <w:t>通常情况下，型式试验的样品由认</w:t>
      </w:r>
      <w:r w:rsidRPr="00761769">
        <w:rPr>
          <w:rFonts w:ascii="方正仿宋简体" w:eastAsia="方正仿宋简体" w:hAnsi="黑体" w:hint="eastAsia"/>
          <w:bCs/>
          <w:sz w:val="32"/>
          <w:szCs w:val="32"/>
        </w:rPr>
        <w:lastRenderedPageBreak/>
        <w:t>证委托人按认证机构的要求选送代表性样品用于检测；必要时，认证机构也可采取现场抽样/封样方式获得样品。</w:t>
      </w:r>
    </w:p>
    <w:p w:rsidR="00A55404" w:rsidRPr="00761769" w:rsidRDefault="00A55404" w:rsidP="00A55404">
      <w:pPr>
        <w:snapToGrid w:val="0"/>
        <w:spacing w:line="580" w:lineRule="exact"/>
        <w:ind w:leftChars="1" w:left="2" w:firstLineChars="200" w:firstLine="640"/>
        <w:contextualSpacing/>
        <w:rPr>
          <w:rFonts w:ascii="方正仿宋简体" w:eastAsia="方正仿宋简体" w:hAnsi="宋体" w:cs="宋体"/>
          <w:kern w:val="0"/>
          <w:sz w:val="32"/>
          <w:szCs w:val="32"/>
        </w:rPr>
      </w:pPr>
      <w:r w:rsidRPr="00761769">
        <w:rPr>
          <w:rFonts w:ascii="方正仿宋简体" w:eastAsia="方正仿宋简体" w:hAnsi="宋体" w:cs="宋体" w:hint="eastAsia"/>
          <w:kern w:val="0"/>
          <w:sz w:val="32"/>
          <w:szCs w:val="32"/>
        </w:rPr>
        <w:t>认证委托人应保证其所提供的样品是正常生产的且确认与实际生产产品的一致性。认证机构和/或实验室应对认证委托人提供样品的真实性进行审查。实验室对样品真实性有疑义的，应当向认证机构说明情况，并做出相应处理。</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25" w:name="_Toc335329880"/>
      <w:bookmarkStart w:id="126" w:name="_Toc335330008"/>
      <w:bookmarkStart w:id="127" w:name="_Toc354610043"/>
      <w:bookmarkStart w:id="128" w:name="_Toc373750064"/>
      <w:bookmarkStart w:id="129" w:name="_Toc373937883"/>
      <w:bookmarkStart w:id="130" w:name="_Toc388212053"/>
      <w:bookmarkStart w:id="131" w:name="_Toc388212246"/>
      <w:bookmarkStart w:id="132" w:name="_Toc388212313"/>
      <w:bookmarkStart w:id="133" w:name="_Toc419964818"/>
      <w:bookmarkStart w:id="134" w:name="_Toc430097196"/>
      <w:bookmarkStart w:id="135" w:name="_Toc430097567"/>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7.1.</w:t>
        </w:r>
        <w:bookmarkEnd w:id="125"/>
        <w:bookmarkEnd w:id="126"/>
        <w:bookmarkEnd w:id="127"/>
        <w:r w:rsidRPr="00761769">
          <w:rPr>
            <w:rFonts w:ascii="方正仿宋简体" w:eastAsia="方正仿宋简体" w:hAnsi="宋体" w:hint="eastAsia"/>
            <w:b w:val="0"/>
            <w:sz w:val="32"/>
            <w:szCs w:val="32"/>
          </w:rPr>
          <w:t>3</w:t>
        </w:r>
      </w:smartTag>
      <w:r w:rsidRPr="00761769">
        <w:rPr>
          <w:rFonts w:ascii="方正仿宋简体" w:eastAsia="方正仿宋简体" w:hAnsi="宋体" w:hint="eastAsia"/>
          <w:b w:val="0"/>
          <w:sz w:val="32"/>
          <w:szCs w:val="32"/>
        </w:rPr>
        <w:t>型式试验项目及要求</w:t>
      </w:r>
      <w:bookmarkEnd w:id="128"/>
      <w:bookmarkEnd w:id="129"/>
      <w:bookmarkEnd w:id="130"/>
      <w:bookmarkEnd w:id="131"/>
      <w:bookmarkEnd w:id="132"/>
      <w:bookmarkEnd w:id="133"/>
      <w:bookmarkEnd w:id="134"/>
      <w:bookmarkEnd w:id="135"/>
    </w:p>
    <w:p w:rsidR="00A55404" w:rsidRPr="00761769" w:rsidRDefault="00A55404" w:rsidP="00A55404">
      <w:pPr>
        <w:snapToGrid w:val="0"/>
        <w:spacing w:line="580" w:lineRule="exact"/>
        <w:ind w:firstLineChars="200" w:firstLine="640"/>
        <w:contextualSpacing/>
        <w:rPr>
          <w:rFonts w:ascii="方正仿宋简体" w:eastAsia="方正仿宋简体" w:hAnsi="宋体" w:cs="宋体"/>
          <w:bCs/>
          <w:sz w:val="32"/>
          <w:szCs w:val="32"/>
        </w:rPr>
      </w:pPr>
      <w:r w:rsidRPr="00761769">
        <w:rPr>
          <w:rFonts w:ascii="方正仿宋简体" w:eastAsia="方正仿宋简体" w:hAnsi="华文仿宋" w:cs="宋体" w:hint="eastAsia"/>
          <w:bCs/>
          <w:sz w:val="32"/>
          <w:szCs w:val="32"/>
        </w:rPr>
        <w:t>型式试验项目见《机动车辆轮胎产品型式试验项目及检测方法》（附件4），应符合认证依据标准中相关条款的要求。</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36" w:name="_Toc354610044"/>
      <w:bookmarkStart w:id="137" w:name="_Toc373750065"/>
      <w:bookmarkStart w:id="138" w:name="_Toc373937884"/>
      <w:bookmarkStart w:id="139" w:name="_Toc388212054"/>
      <w:bookmarkStart w:id="140" w:name="_Toc388212247"/>
      <w:bookmarkStart w:id="141" w:name="_Toc388212314"/>
      <w:bookmarkStart w:id="142" w:name="_Toc419964819"/>
      <w:bookmarkStart w:id="143" w:name="_Toc430097197"/>
      <w:bookmarkStart w:id="144" w:name="_Toc430097568"/>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7.1.4</w:t>
        </w:r>
      </w:smartTag>
      <w:r w:rsidRPr="00761769">
        <w:rPr>
          <w:rFonts w:ascii="方正仿宋简体" w:eastAsia="方正仿宋简体" w:hAnsi="宋体" w:hint="eastAsia"/>
          <w:b w:val="0"/>
          <w:sz w:val="32"/>
          <w:szCs w:val="32"/>
        </w:rPr>
        <w:t>型式试验的实施</w:t>
      </w:r>
      <w:bookmarkEnd w:id="136"/>
      <w:bookmarkEnd w:id="137"/>
      <w:bookmarkEnd w:id="138"/>
      <w:bookmarkEnd w:id="139"/>
      <w:bookmarkEnd w:id="140"/>
      <w:bookmarkEnd w:id="141"/>
      <w:bookmarkEnd w:id="142"/>
      <w:bookmarkEnd w:id="143"/>
      <w:bookmarkEnd w:id="144"/>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型式试验应在认证机构确认认证委托人所提交的申请资料符合要求并制定试验方案后进行。认证机构应当委托经国家认监委指定的实验室对样品进行型式试验。</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实验室对样品进行型式试验，应确保检测结论真实、正确，对检测全过程做出完整记录并归档留存，以保证检测过程和结果的记录具有可追溯性。</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若有试验项目不合格，允许在对不合格产生原因分析后进行整改，整改完成后重新进行试验。凡需重新试验的，实验室须将试验情况通报认证机构。认证机构应在实施细则中明确重新试验的要求。</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45" w:name="_Toc335329882"/>
      <w:bookmarkStart w:id="146" w:name="_Toc335330010"/>
      <w:bookmarkStart w:id="147" w:name="_Toc354610045"/>
      <w:bookmarkStart w:id="148" w:name="_Toc373750066"/>
      <w:bookmarkStart w:id="149" w:name="_Toc373937885"/>
      <w:bookmarkStart w:id="150" w:name="_Toc388212055"/>
      <w:bookmarkStart w:id="151" w:name="_Toc388212248"/>
      <w:bookmarkStart w:id="152" w:name="_Toc388212315"/>
      <w:bookmarkStart w:id="153" w:name="_Toc419964820"/>
      <w:bookmarkStart w:id="154" w:name="_Toc430097198"/>
      <w:bookmarkStart w:id="155" w:name="_Toc430097569"/>
      <w:r w:rsidRPr="00761769">
        <w:rPr>
          <w:rFonts w:ascii="方正仿宋简体" w:eastAsia="方正仿宋简体" w:hAnsi="宋体" w:hint="eastAsia"/>
          <w:b w:val="0"/>
          <w:sz w:val="32"/>
          <w:szCs w:val="32"/>
        </w:rPr>
        <w:lastRenderedPageBreak/>
        <w:t>7.1.</w:t>
      </w:r>
      <w:r w:rsidR="00391438">
        <w:rPr>
          <w:rFonts w:ascii="方正仿宋简体" w:eastAsia="方正仿宋简体" w:hAnsi="宋体" w:hint="eastAsia"/>
          <w:b w:val="0"/>
          <w:sz w:val="32"/>
          <w:szCs w:val="32"/>
        </w:rPr>
        <w:t>5</w:t>
      </w:r>
      <w:r w:rsidRPr="00761769">
        <w:rPr>
          <w:rFonts w:ascii="方正仿宋简体" w:eastAsia="方正仿宋简体" w:hAnsi="宋体" w:hint="eastAsia"/>
          <w:b w:val="0"/>
          <w:sz w:val="32"/>
          <w:szCs w:val="32"/>
        </w:rPr>
        <w:t>型式试验报告</w:t>
      </w:r>
      <w:bookmarkEnd w:id="145"/>
      <w:bookmarkEnd w:id="146"/>
      <w:bookmarkEnd w:id="147"/>
      <w:bookmarkEnd w:id="148"/>
      <w:bookmarkEnd w:id="149"/>
      <w:bookmarkEnd w:id="150"/>
      <w:bookmarkEnd w:id="151"/>
      <w:bookmarkEnd w:id="152"/>
      <w:bookmarkEnd w:id="153"/>
      <w:bookmarkEnd w:id="154"/>
      <w:bookmarkEnd w:id="155"/>
    </w:p>
    <w:p w:rsidR="00A55404" w:rsidRPr="00761769" w:rsidRDefault="00A55404" w:rsidP="00A55404">
      <w:pPr>
        <w:tabs>
          <w:tab w:val="left" w:pos="735"/>
        </w:tabs>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认证机构应规定统一的检测报告格式。</w:t>
      </w:r>
    </w:p>
    <w:p w:rsidR="00A55404" w:rsidRPr="00761769" w:rsidRDefault="00A55404" w:rsidP="00A55404">
      <w:pPr>
        <w:tabs>
          <w:tab w:val="left" w:pos="735"/>
        </w:tabs>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型式试验结束后，实验室应及时向认证机构、认证委托人出具型式试验报告，内容应准确、清晰、完整。认证委托人应确保在获证后监督时</w:t>
      </w:r>
      <w:r w:rsidRPr="00761769">
        <w:rPr>
          <w:rFonts w:ascii="方正仿宋简体" w:eastAsia="方正仿宋简体" w:hAnsi="黑体" w:hint="eastAsia"/>
          <w:sz w:val="32"/>
          <w:szCs w:val="32"/>
        </w:rPr>
        <w:t>能够向认证机构和执法机构提供完整有效的型式试验报告。</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56" w:name="_Toc430097570"/>
      <w:r w:rsidRPr="00761769">
        <w:rPr>
          <w:rFonts w:ascii="方正仿宋简体" w:eastAsia="方正仿宋简体" w:hAnsi="宋体" w:hint="eastAsia"/>
          <w:b w:val="0"/>
          <w:sz w:val="32"/>
          <w:szCs w:val="32"/>
        </w:rPr>
        <w:t>7.2初始工厂检查</w:t>
      </w:r>
      <w:bookmarkEnd w:id="156"/>
    </w:p>
    <w:p w:rsidR="00A55404" w:rsidRPr="00761769" w:rsidRDefault="00A55404" w:rsidP="00A55404">
      <w:pPr>
        <w:tabs>
          <w:tab w:val="left" w:pos="735"/>
        </w:tabs>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初始工厂检查为认证机构对工厂的生产一致性控制体系能否符合认证要求的评价。按生产一致性控制文件审查+生产一致性工厂现场检查方式进行。</w:t>
      </w:r>
    </w:p>
    <w:p w:rsidR="00A55404" w:rsidRPr="00761769" w:rsidRDefault="00A55404" w:rsidP="00A55404">
      <w:pPr>
        <w:tabs>
          <w:tab w:val="left" w:pos="735"/>
        </w:tabs>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注: 本实施规则中的工厂涉及认证委托人、生产者、生产企业。</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57" w:name="_Toc354610047"/>
      <w:bookmarkStart w:id="158" w:name="_Toc373750058"/>
      <w:bookmarkStart w:id="159" w:name="_Toc373937877"/>
      <w:bookmarkStart w:id="160" w:name="_Toc388212047"/>
      <w:bookmarkStart w:id="161" w:name="_Toc388212241"/>
      <w:bookmarkStart w:id="162" w:name="_Toc388212308"/>
      <w:bookmarkStart w:id="163" w:name="_Toc419964822"/>
      <w:bookmarkStart w:id="164" w:name="_Toc430097200"/>
      <w:bookmarkStart w:id="165" w:name="_Toc430097571"/>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7.2.1</w:t>
        </w:r>
      </w:smartTag>
      <w:r w:rsidRPr="00761769">
        <w:rPr>
          <w:rFonts w:ascii="方正仿宋简体" w:eastAsia="方正仿宋简体" w:hAnsi="宋体" w:hint="eastAsia"/>
          <w:b w:val="0"/>
          <w:sz w:val="32"/>
          <w:szCs w:val="32"/>
        </w:rPr>
        <w:t>基本原则</w:t>
      </w:r>
      <w:bookmarkEnd w:id="157"/>
      <w:bookmarkEnd w:id="158"/>
      <w:bookmarkEnd w:id="159"/>
      <w:bookmarkEnd w:id="160"/>
      <w:bookmarkEnd w:id="161"/>
      <w:bookmarkEnd w:id="162"/>
      <w:bookmarkEnd w:id="163"/>
      <w:bookmarkEnd w:id="164"/>
      <w:bookmarkEnd w:id="165"/>
    </w:p>
    <w:p w:rsidR="00A55404" w:rsidRPr="00761769" w:rsidRDefault="00A55404" w:rsidP="00A55404">
      <w:pPr>
        <w:tabs>
          <w:tab w:val="left" w:pos="735"/>
        </w:tabs>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工厂应按照本规则附件3的要求，建立、实施并持续保持其生产一致性控制体系，以确保认证产品持续满足产品标准和认证要求。</w:t>
      </w:r>
    </w:p>
    <w:p w:rsidR="00A55404" w:rsidRPr="00761769" w:rsidRDefault="00A55404" w:rsidP="00A55404">
      <w:pPr>
        <w:pStyle w:val="aa"/>
        <w:snapToGrid w:val="0"/>
        <w:spacing w:line="580" w:lineRule="exact"/>
        <w:ind w:left="1" w:firstLineChars="202" w:firstLine="646"/>
        <w:rPr>
          <w:rFonts w:ascii="方正仿宋简体" w:eastAsia="方正仿宋简体"/>
          <w:sz w:val="32"/>
          <w:szCs w:val="32"/>
        </w:rPr>
      </w:pPr>
      <w:r w:rsidRPr="00761769">
        <w:rPr>
          <w:rFonts w:ascii="方正仿宋简体" w:eastAsia="方正仿宋简体" w:hint="eastAsia"/>
          <w:bCs/>
          <w:sz w:val="32"/>
          <w:szCs w:val="32"/>
        </w:rPr>
        <w:t>认证机构应依据工厂质量保证能力要求并结合产品及行业特点，明确并公布工厂检查要求。认证机构应按照《强制性产品认证实施规则 工厂质量保证能力要求》及《强制性产品认证实施规则 工厂检查通用要求》等要求制定机动车辆轮胎生产企业工厂审查实施细则，对企业的生产一致性控制体系进行符合性检</w:t>
      </w:r>
      <w:r w:rsidRPr="00761769">
        <w:rPr>
          <w:rFonts w:ascii="方正仿宋简体" w:eastAsia="方正仿宋简体" w:hint="eastAsia"/>
          <w:bCs/>
          <w:sz w:val="32"/>
          <w:szCs w:val="32"/>
        </w:rPr>
        <w:lastRenderedPageBreak/>
        <w:t>查，确保工厂审查要求得到落实。检查应覆盖所申请认证的产品以及所申请认证产品的加工场所。</w:t>
      </w:r>
      <w:r w:rsidRPr="00761769">
        <w:rPr>
          <w:rFonts w:ascii="方正仿宋简体" w:eastAsia="方正仿宋简体" w:hint="eastAsia"/>
          <w:sz w:val="32"/>
          <w:szCs w:val="32"/>
        </w:rPr>
        <w:t>必要时，认证机构可到生产企业以外的场所实施延伸检查。</w:t>
      </w:r>
    </w:p>
    <w:p w:rsidR="00A55404" w:rsidRPr="00761769" w:rsidRDefault="00A55404" w:rsidP="00391438">
      <w:pPr>
        <w:tabs>
          <w:tab w:val="left" w:pos="735"/>
        </w:tabs>
        <w:snapToGrid w:val="0"/>
        <w:spacing w:line="580" w:lineRule="exact"/>
        <w:contextualSpacing/>
        <w:rPr>
          <w:rFonts w:ascii="方正仿宋简体" w:eastAsia="方正仿宋简体" w:hAnsi="宋体"/>
          <w:sz w:val="32"/>
          <w:szCs w:val="32"/>
        </w:rPr>
      </w:pPr>
      <w:bookmarkStart w:id="166" w:name="_Toc354610048"/>
      <w:bookmarkStart w:id="167" w:name="_Toc373750059"/>
      <w:bookmarkStart w:id="168" w:name="_Toc373937878"/>
      <w:bookmarkStart w:id="169" w:name="_Toc388212048"/>
      <w:bookmarkStart w:id="170" w:name="_Toc388212242"/>
      <w:bookmarkStart w:id="171" w:name="_Toc388212309"/>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32"/>
            <w:szCs w:val="32"/>
          </w:rPr>
          <w:t>7.2.2</w:t>
        </w:r>
      </w:smartTag>
      <w:r w:rsidRPr="00761769">
        <w:rPr>
          <w:rFonts w:ascii="方正仿宋简体" w:eastAsia="方正仿宋简体" w:hAnsi="宋体" w:hint="eastAsia"/>
          <w:sz w:val="32"/>
          <w:szCs w:val="32"/>
        </w:rPr>
        <w:t>生产一致性控制文件审查</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工厂应按附件3的要求制定生产一致性控制文件，并提交认证机构进行审查。认证机构应将审查结果告知工厂。</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若生产一致性控制文件能够满足本规则附件3要求的，生产一致性控制文件的审查通过。若认证机构认为生产一致性控制文件不满足要求，工厂应进行整改并重新提交。认证机构重新审查后将审查结果告知工厂。</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工厂制定的生产一致性控制文件审查通过后，认证机构根据其编制生产一致性工厂现场检查方案，方案应包括检查的产品、场地及范围。</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72" w:name="_Toc354610049"/>
      <w:bookmarkStart w:id="173" w:name="_Toc373750060"/>
      <w:bookmarkStart w:id="174" w:name="_Toc373937879"/>
      <w:bookmarkStart w:id="175" w:name="_Toc388212049"/>
      <w:bookmarkStart w:id="176" w:name="_Toc388212243"/>
      <w:bookmarkStart w:id="177" w:name="_Toc388212310"/>
      <w:bookmarkStart w:id="178" w:name="_Toc419964823"/>
      <w:bookmarkStart w:id="179" w:name="_Toc430097201"/>
      <w:bookmarkStart w:id="180" w:name="_Toc430097572"/>
      <w:bookmarkEnd w:id="166"/>
      <w:bookmarkEnd w:id="167"/>
      <w:bookmarkEnd w:id="168"/>
      <w:bookmarkEnd w:id="169"/>
      <w:bookmarkEnd w:id="170"/>
      <w:bookmarkEnd w:id="171"/>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7.2.3</w:t>
        </w:r>
      </w:smartTag>
      <w:bookmarkEnd w:id="172"/>
      <w:bookmarkEnd w:id="173"/>
      <w:bookmarkEnd w:id="174"/>
      <w:bookmarkEnd w:id="175"/>
      <w:bookmarkEnd w:id="176"/>
      <w:bookmarkEnd w:id="177"/>
      <w:r w:rsidRPr="00761769">
        <w:rPr>
          <w:rFonts w:ascii="方正仿宋简体" w:eastAsia="方正仿宋简体" w:hAnsi="宋体" w:hint="eastAsia"/>
          <w:b w:val="0"/>
          <w:sz w:val="32"/>
          <w:szCs w:val="32"/>
        </w:rPr>
        <w:t>生产一致性工厂现场检查</w:t>
      </w:r>
      <w:bookmarkEnd w:id="178"/>
      <w:bookmarkEnd w:id="179"/>
      <w:bookmarkEnd w:id="180"/>
    </w:p>
    <w:p w:rsidR="00A55404" w:rsidRPr="00761769" w:rsidRDefault="00A55404" w:rsidP="00A55404">
      <w:pPr>
        <w:pStyle w:val="aa"/>
        <w:snapToGrid w:val="0"/>
        <w:spacing w:line="580" w:lineRule="exact"/>
        <w:ind w:left="1" w:firstLineChars="202" w:firstLine="646"/>
        <w:rPr>
          <w:rFonts w:ascii="方正仿宋简体" w:eastAsia="方正仿宋简体"/>
          <w:sz w:val="32"/>
          <w:szCs w:val="32"/>
        </w:rPr>
      </w:pPr>
      <w:bookmarkStart w:id="181" w:name="_Toc373750061"/>
      <w:bookmarkStart w:id="182" w:name="_Toc373937880"/>
      <w:bookmarkStart w:id="183" w:name="_Toc388212050"/>
      <w:r w:rsidRPr="00761769">
        <w:rPr>
          <w:rFonts w:ascii="方正仿宋简体" w:eastAsia="方正仿宋简体" w:hint="eastAsia"/>
          <w:sz w:val="32"/>
          <w:szCs w:val="32"/>
        </w:rPr>
        <w:t>认证机构应当在生产一致性控制文件审查合格后，委派具有国家注册资格的强制性产品认证检查员组成检查组，对生产企业进行生产一致性检查的现场检查。</w:t>
      </w:r>
    </w:p>
    <w:p w:rsidR="00A55404" w:rsidRPr="00761769" w:rsidRDefault="00A55404" w:rsidP="00A55404">
      <w:pPr>
        <w:pStyle w:val="aa"/>
        <w:snapToGrid w:val="0"/>
        <w:spacing w:line="580" w:lineRule="exact"/>
        <w:ind w:left="1" w:firstLineChars="202" w:firstLine="646"/>
        <w:rPr>
          <w:rFonts w:ascii="方正仿宋简体" w:eastAsia="方正仿宋简体"/>
          <w:sz w:val="32"/>
          <w:szCs w:val="32"/>
        </w:rPr>
      </w:pPr>
      <w:r w:rsidRPr="00761769">
        <w:rPr>
          <w:rFonts w:ascii="方正仿宋简体" w:eastAsia="方正仿宋简体" w:hint="eastAsia"/>
          <w:sz w:val="32"/>
          <w:szCs w:val="32"/>
        </w:rPr>
        <w:t>初始工厂检查时，应至少覆盖委托认证产品的类别和结构。</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84" w:name="_Toc419964824"/>
      <w:bookmarkStart w:id="185" w:name="_Toc430097202"/>
      <w:bookmarkStart w:id="186" w:name="_Toc430097573"/>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7.2.4</w:t>
        </w:r>
      </w:smartTag>
      <w:r w:rsidRPr="00761769">
        <w:rPr>
          <w:rFonts w:ascii="方正仿宋简体" w:eastAsia="方正仿宋简体" w:hAnsi="宋体" w:hint="eastAsia"/>
          <w:b w:val="0"/>
          <w:sz w:val="32"/>
          <w:szCs w:val="32"/>
        </w:rPr>
        <w:t>工厂检查结果</w:t>
      </w:r>
      <w:bookmarkEnd w:id="184"/>
      <w:bookmarkEnd w:id="185"/>
      <w:bookmarkEnd w:id="186"/>
    </w:p>
    <w:p w:rsidR="00A55404" w:rsidRPr="00761769" w:rsidRDefault="00A55404" w:rsidP="00A55404">
      <w:pPr>
        <w:pStyle w:val="aa"/>
        <w:snapToGrid w:val="0"/>
        <w:spacing w:line="580" w:lineRule="exact"/>
        <w:ind w:left="1" w:firstLineChars="202" w:firstLine="646"/>
        <w:rPr>
          <w:rFonts w:ascii="方正仿宋简体" w:eastAsia="方正仿宋简体"/>
          <w:sz w:val="32"/>
          <w:szCs w:val="32"/>
        </w:rPr>
      </w:pPr>
      <w:r w:rsidRPr="00761769">
        <w:rPr>
          <w:rFonts w:ascii="方正仿宋简体" w:eastAsia="方正仿宋简体" w:hint="eastAsia"/>
          <w:sz w:val="32"/>
          <w:szCs w:val="32"/>
        </w:rPr>
        <w:t>工厂检查未发现不符合项，则检查结果为合格；</w:t>
      </w:r>
    </w:p>
    <w:p w:rsidR="00A55404" w:rsidRPr="00761769" w:rsidRDefault="00A55404" w:rsidP="00A55404">
      <w:pPr>
        <w:pStyle w:val="aa"/>
        <w:snapToGrid w:val="0"/>
        <w:spacing w:line="580" w:lineRule="exact"/>
        <w:ind w:left="1" w:firstLineChars="202" w:firstLine="646"/>
        <w:rPr>
          <w:rFonts w:ascii="方正仿宋简体" w:eastAsia="方正仿宋简体"/>
          <w:sz w:val="32"/>
          <w:szCs w:val="32"/>
        </w:rPr>
      </w:pPr>
      <w:r w:rsidRPr="00761769">
        <w:rPr>
          <w:rFonts w:ascii="方正仿宋简体" w:eastAsia="方正仿宋简体" w:hint="eastAsia"/>
          <w:sz w:val="32"/>
          <w:szCs w:val="32"/>
        </w:rPr>
        <w:t>工厂检查存在不符合项，可允许整改，认证机构采取适当方</w:t>
      </w:r>
      <w:r w:rsidRPr="00761769">
        <w:rPr>
          <w:rFonts w:ascii="方正仿宋简体" w:eastAsia="方正仿宋简体" w:hint="eastAsia"/>
          <w:sz w:val="32"/>
          <w:szCs w:val="32"/>
        </w:rPr>
        <w:lastRenderedPageBreak/>
        <w:t>式对整改结果进行确认。整改时间不得超过3个月，若逾期不能完成整改，或整改结果不合格，检查结果不通过。</w:t>
      </w:r>
    </w:p>
    <w:p w:rsidR="00A55404" w:rsidRPr="00761769" w:rsidRDefault="00A55404" w:rsidP="00A55404">
      <w:pPr>
        <w:pStyle w:val="aa"/>
        <w:snapToGrid w:val="0"/>
        <w:spacing w:line="580" w:lineRule="exact"/>
        <w:ind w:left="1" w:firstLineChars="202" w:firstLine="646"/>
        <w:rPr>
          <w:rFonts w:ascii="方正仿宋简体" w:eastAsia="方正仿宋简体"/>
          <w:sz w:val="32"/>
          <w:szCs w:val="32"/>
        </w:rPr>
      </w:pPr>
      <w:r w:rsidRPr="00761769">
        <w:rPr>
          <w:rFonts w:ascii="方正仿宋简体" w:eastAsia="方正仿宋简体" w:hint="eastAsia"/>
          <w:sz w:val="32"/>
          <w:szCs w:val="32"/>
        </w:rPr>
        <w:t>工厂检查发现生产一致性控制文件的执行情况与生产一致性控制文件存在严重偏差，或实际生产产品的结构及参数与型式试验样品一致性存在重大差异时，检查结果不通过，终止本次检查。</w:t>
      </w:r>
    </w:p>
    <w:p w:rsidR="00A55404" w:rsidRPr="00761769" w:rsidRDefault="00975D6D" w:rsidP="00A55404">
      <w:pPr>
        <w:pStyle w:val="1"/>
        <w:spacing w:before="0" w:after="0" w:line="580" w:lineRule="exact"/>
        <w:contextualSpacing/>
        <w:rPr>
          <w:rFonts w:ascii="方正仿宋简体" w:eastAsia="方正仿宋简体" w:hAnsi="宋体"/>
          <w:b w:val="0"/>
          <w:sz w:val="32"/>
          <w:szCs w:val="32"/>
        </w:rPr>
      </w:pPr>
      <w:bookmarkStart w:id="187" w:name="_Toc419964825"/>
      <w:bookmarkStart w:id="188" w:name="_Toc430097203"/>
      <w:bookmarkStart w:id="189" w:name="_Toc430097574"/>
      <w:r>
        <w:rPr>
          <w:rFonts w:ascii="方正仿宋简体" w:eastAsia="方正仿宋简体" w:hAnsi="宋体" w:hint="eastAsia"/>
          <w:b w:val="0"/>
          <w:sz w:val="32"/>
          <w:szCs w:val="32"/>
        </w:rPr>
        <w:t>7.2.5</w:t>
      </w:r>
      <w:r w:rsidR="00A55404" w:rsidRPr="00761769">
        <w:rPr>
          <w:rFonts w:ascii="方正仿宋简体" w:eastAsia="方正仿宋简体" w:hAnsi="宋体" w:hint="eastAsia"/>
          <w:b w:val="0"/>
          <w:sz w:val="32"/>
          <w:szCs w:val="32"/>
        </w:rPr>
        <w:t xml:space="preserve"> 工厂检查时间</w:t>
      </w:r>
      <w:bookmarkEnd w:id="187"/>
      <w:bookmarkEnd w:id="188"/>
      <w:bookmarkEnd w:id="189"/>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bCs/>
          <w:sz w:val="32"/>
          <w:szCs w:val="32"/>
        </w:rPr>
        <w:t>工厂检查时间由认证机构按照国家有关规定执行，并在认证实施细则中明确。</w:t>
      </w:r>
      <w:bookmarkEnd w:id="181"/>
      <w:bookmarkEnd w:id="182"/>
      <w:bookmarkEnd w:id="183"/>
      <w:r w:rsidRPr="00761769">
        <w:rPr>
          <w:rFonts w:ascii="方正仿宋简体" w:eastAsia="方正仿宋简体" w:hAnsi="宋体" w:hint="eastAsia"/>
          <w:bCs/>
          <w:sz w:val="32"/>
          <w:szCs w:val="32"/>
        </w:rPr>
        <w:t>初始工厂检查时间为4-6人日/生产场所。</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90" w:name="_Toc430097575"/>
      <w:r w:rsidRPr="00761769">
        <w:rPr>
          <w:rFonts w:ascii="方正仿宋简体" w:eastAsia="方正仿宋简体" w:hAnsi="宋体" w:hint="eastAsia"/>
          <w:b w:val="0"/>
          <w:sz w:val="32"/>
          <w:szCs w:val="32"/>
        </w:rPr>
        <w:t>7.3认证评价与</w:t>
      </w:r>
      <w:bookmarkEnd w:id="104"/>
      <w:bookmarkEnd w:id="105"/>
      <w:bookmarkEnd w:id="106"/>
      <w:bookmarkEnd w:id="107"/>
      <w:bookmarkEnd w:id="108"/>
      <w:bookmarkEnd w:id="109"/>
      <w:bookmarkEnd w:id="110"/>
      <w:bookmarkEnd w:id="111"/>
      <w:bookmarkEnd w:id="112"/>
      <w:r w:rsidRPr="00761769">
        <w:rPr>
          <w:rFonts w:ascii="方正仿宋简体" w:eastAsia="方正仿宋简体" w:hAnsi="宋体" w:hint="eastAsia"/>
          <w:b w:val="0"/>
          <w:sz w:val="32"/>
          <w:szCs w:val="32"/>
        </w:rPr>
        <w:t>决定</w:t>
      </w:r>
      <w:bookmarkEnd w:id="190"/>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bookmarkStart w:id="191" w:name="_Toc335329890"/>
      <w:bookmarkStart w:id="192" w:name="_Toc335330018"/>
      <w:bookmarkEnd w:id="191"/>
      <w:bookmarkEnd w:id="192"/>
      <w:r w:rsidRPr="00761769">
        <w:rPr>
          <w:rFonts w:ascii="方正仿宋简体" w:eastAsia="方正仿宋简体" w:hAnsi="宋体" w:hint="eastAsia"/>
          <w:sz w:val="32"/>
          <w:szCs w:val="32"/>
        </w:rPr>
        <w:t>认证机构对型式试验结论、初始工厂检查结论和有关资料/信息进行综合评价，做出认证决定。对符合认证要求的，颁发认证证书。对存在不合格结论的，认证机构不予批准认证委托，认证终止。</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193" w:name="_Toc335329899"/>
      <w:bookmarkStart w:id="194" w:name="_Toc430097576"/>
      <w:r w:rsidRPr="00761769">
        <w:rPr>
          <w:rFonts w:ascii="方正仿宋简体" w:eastAsia="方正仿宋简体" w:hAnsi="宋体" w:hint="eastAsia"/>
          <w:b w:val="0"/>
          <w:sz w:val="32"/>
          <w:szCs w:val="32"/>
        </w:rPr>
        <w:t>7.4认证时限</w:t>
      </w:r>
      <w:bookmarkEnd w:id="193"/>
      <w:bookmarkEnd w:id="194"/>
    </w:p>
    <w:p w:rsidR="00A55404" w:rsidRDefault="00A55404" w:rsidP="00A55404">
      <w:pPr>
        <w:snapToGrid w:val="0"/>
        <w:spacing w:line="580" w:lineRule="exact"/>
        <w:ind w:firstLineChars="189" w:firstLine="605"/>
        <w:contextualSpacing/>
        <w:rPr>
          <w:rFonts w:ascii="方正仿宋简体" w:eastAsia="方正仿宋简体" w:hAnsi="宋体" w:hint="eastAsia"/>
          <w:sz w:val="32"/>
          <w:szCs w:val="32"/>
        </w:rPr>
      </w:pPr>
      <w:r w:rsidRPr="00761769">
        <w:rPr>
          <w:rFonts w:ascii="方正仿宋简体" w:eastAsia="方正仿宋简体" w:hAnsi="宋体" w:hint="eastAsia"/>
          <w:sz w:val="32"/>
          <w:szCs w:val="32"/>
        </w:rPr>
        <w:t>认证机构应对认证各环节的时限在认证实施细则中做出明确规定，并确保相关工作按时限要求完成。认证委托人须对认证活动予以积极配合。一般情况下，自受理认证委托起90天内向认证委托人出具认证证书。</w:t>
      </w:r>
    </w:p>
    <w:p w:rsidR="00975D6D" w:rsidRPr="00761769" w:rsidRDefault="00975D6D" w:rsidP="00A55404">
      <w:pPr>
        <w:snapToGrid w:val="0"/>
        <w:spacing w:line="580" w:lineRule="exact"/>
        <w:ind w:firstLineChars="189" w:firstLine="605"/>
        <w:contextualSpacing/>
        <w:rPr>
          <w:rFonts w:ascii="方正仿宋简体" w:eastAsia="方正仿宋简体" w:hAnsi="宋体"/>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195" w:name="_Toc338758780"/>
      <w:bookmarkStart w:id="196" w:name="_Toc338942679"/>
      <w:bookmarkStart w:id="197" w:name="_Toc373937888"/>
      <w:bookmarkStart w:id="198" w:name="_Toc430097577"/>
      <w:r w:rsidRPr="00761769">
        <w:rPr>
          <w:rFonts w:ascii="方正仿宋简体" w:eastAsia="方正仿宋简体" w:hAnsi="宋体" w:hint="eastAsia"/>
          <w:b w:val="0"/>
          <w:sz w:val="32"/>
          <w:szCs w:val="32"/>
        </w:rPr>
        <w:lastRenderedPageBreak/>
        <w:t>8 获证后监督</w:t>
      </w:r>
      <w:bookmarkStart w:id="199" w:name="_Toc333411435"/>
      <w:bookmarkStart w:id="200" w:name="_Toc333402185"/>
      <w:bookmarkEnd w:id="198"/>
    </w:p>
    <w:p w:rsidR="00A55404" w:rsidRPr="00761769" w:rsidRDefault="00A55404" w:rsidP="00A55404">
      <w:pPr>
        <w:snapToGrid w:val="0"/>
        <w:spacing w:line="580" w:lineRule="exact"/>
        <w:ind w:firstLineChars="200" w:firstLine="640"/>
        <w:contextualSpacing/>
        <w:rPr>
          <w:rFonts w:ascii="方正仿宋简体" w:eastAsia="方正仿宋简体" w:hAnsi="宋体"/>
          <w:sz w:val="32"/>
          <w:szCs w:val="32"/>
        </w:rPr>
      </w:pPr>
      <w:bookmarkStart w:id="201" w:name="_Toc333411436"/>
      <w:bookmarkStart w:id="202" w:name="_Toc333402186"/>
      <w:bookmarkEnd w:id="199"/>
      <w:bookmarkEnd w:id="200"/>
      <w:bookmarkEnd w:id="201"/>
      <w:bookmarkEnd w:id="202"/>
      <w:r w:rsidRPr="00761769">
        <w:rPr>
          <w:rFonts w:ascii="方正仿宋简体" w:eastAsia="方正仿宋简体" w:hAnsi="宋体" w:hint="eastAsia"/>
          <w:sz w:val="32"/>
          <w:szCs w:val="32"/>
        </w:rPr>
        <w:t>获证后监督是指认证机构对获证产品及其生产企业实施的监督。</w:t>
      </w:r>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hint="eastAsia"/>
          <w:sz w:val="32"/>
          <w:szCs w:val="32"/>
        </w:rPr>
        <w:t>认证机构应结合生产企业分类管理和实际情况，在认证实施细则中明确</w:t>
      </w:r>
      <w:r w:rsidRPr="00761769">
        <w:rPr>
          <w:rFonts w:ascii="方正仿宋简体" w:eastAsia="方正仿宋简体" w:hAnsi="宋体" w:cs="宋体" w:hint="eastAsia"/>
          <w:bCs/>
          <w:sz w:val="32"/>
          <w:szCs w:val="32"/>
        </w:rPr>
        <w:t>获证后监督方式选择的具体要求。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获证后监督的总人日数不得超过4人日/生产场地。</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03" w:name="_Toc430097578"/>
      <w:r w:rsidRPr="00761769">
        <w:rPr>
          <w:rFonts w:ascii="方正仿宋简体" w:eastAsia="方正仿宋简体" w:hAnsi="宋体" w:hint="eastAsia"/>
          <w:b w:val="0"/>
          <w:sz w:val="32"/>
          <w:szCs w:val="32"/>
        </w:rPr>
        <w:t>8.1获证后的跟踪检查</w:t>
      </w:r>
      <w:bookmarkEnd w:id="203"/>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04" w:name="_Toc388212060"/>
      <w:bookmarkStart w:id="205" w:name="_Toc388212253"/>
      <w:bookmarkStart w:id="206" w:name="_Toc388212320"/>
      <w:bookmarkStart w:id="207" w:name="_Toc419964830"/>
      <w:bookmarkStart w:id="208" w:name="_Toc430097208"/>
      <w:bookmarkStart w:id="209" w:name="_Toc430097579"/>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8.1.1</w:t>
        </w:r>
      </w:smartTag>
      <w:r w:rsidRPr="00761769">
        <w:rPr>
          <w:rFonts w:ascii="方正仿宋简体" w:eastAsia="方正仿宋简体" w:hAnsi="宋体" w:hint="eastAsia"/>
          <w:b w:val="0"/>
          <w:sz w:val="32"/>
          <w:szCs w:val="32"/>
        </w:rPr>
        <w:t>获证后的跟踪检查原则</w:t>
      </w:r>
      <w:bookmarkEnd w:id="204"/>
      <w:bookmarkEnd w:id="205"/>
      <w:bookmarkEnd w:id="206"/>
      <w:bookmarkEnd w:id="207"/>
      <w:bookmarkEnd w:id="208"/>
      <w:bookmarkEnd w:id="209"/>
    </w:p>
    <w:p w:rsidR="00A55404" w:rsidRPr="00761769" w:rsidRDefault="00A55404" w:rsidP="00A55404">
      <w:pPr>
        <w:snapToGrid w:val="0"/>
        <w:spacing w:line="580" w:lineRule="exact"/>
        <w:ind w:firstLineChars="189" w:firstLine="605"/>
        <w:contextualSpacing/>
        <w:rPr>
          <w:rFonts w:ascii="方正仿宋简体" w:eastAsia="方正仿宋简体" w:hAnsi="黑体"/>
          <w:sz w:val="32"/>
          <w:szCs w:val="32"/>
        </w:rPr>
      </w:pPr>
      <w:r w:rsidRPr="00761769">
        <w:rPr>
          <w:rFonts w:ascii="方正仿宋简体" w:eastAsia="方正仿宋简体" w:hAnsi="宋体" w:cs="Arial Unicode MS" w:hint="eastAsia"/>
          <w:bCs/>
          <w:sz w:val="32"/>
          <w:szCs w:val="32"/>
        </w:rPr>
        <w:t>认证机构应在生产企业分类管理的基础上，</w:t>
      </w:r>
      <w:r w:rsidRPr="00761769">
        <w:rPr>
          <w:rFonts w:ascii="方正仿宋简体" w:eastAsia="方正仿宋简体" w:hAnsi="宋体" w:hint="eastAsia"/>
          <w:sz w:val="32"/>
          <w:szCs w:val="32"/>
        </w:rPr>
        <w:t>对获证产品及其生产企业实施有效的跟踪检查，</w:t>
      </w:r>
      <w:r w:rsidRPr="00761769">
        <w:rPr>
          <w:rFonts w:ascii="方正仿宋简体" w:eastAsia="方正仿宋简体" w:hAnsi="黑体" w:hint="eastAsia"/>
          <w:sz w:val="32"/>
          <w:szCs w:val="32"/>
        </w:rPr>
        <w:t>以验证生产企业的生产一致性控制体系具备持续确保批量生产的轮胎产品与获得批准的产品的一致性的能力。</w:t>
      </w:r>
    </w:p>
    <w:p w:rsidR="00A55404" w:rsidRPr="00761769" w:rsidRDefault="00A55404" w:rsidP="00A55404">
      <w:pPr>
        <w:snapToGrid w:val="0"/>
        <w:spacing w:line="580" w:lineRule="exact"/>
        <w:ind w:firstLineChars="189" w:firstLine="605"/>
        <w:contextualSpacing/>
        <w:rPr>
          <w:rFonts w:ascii="方正仿宋简体" w:eastAsia="方正仿宋简体" w:hAnsi="宋体" w:cs="Arial Unicode MS"/>
          <w:bCs/>
          <w:sz w:val="32"/>
          <w:szCs w:val="32"/>
        </w:rPr>
      </w:pPr>
      <w:r w:rsidRPr="00761769">
        <w:rPr>
          <w:rFonts w:ascii="方正仿宋简体" w:eastAsia="方正仿宋简体" w:hAnsi="宋体" w:cs="Arial Unicode MS" w:hint="eastAsia"/>
          <w:bCs/>
          <w:sz w:val="32"/>
          <w:szCs w:val="32"/>
        </w:rPr>
        <w:t>获证后的跟踪检查应在生产企业正常生产时</w:t>
      </w:r>
      <w:r w:rsidRPr="00761769">
        <w:rPr>
          <w:rFonts w:ascii="方正仿宋简体" w:eastAsia="方正仿宋简体" w:hAnsi="黑体" w:cs="Arial Unicode MS" w:hint="eastAsia"/>
          <w:bCs/>
          <w:sz w:val="32"/>
          <w:szCs w:val="32"/>
        </w:rPr>
        <w:t>进行。</w:t>
      </w:r>
      <w:r w:rsidRPr="00761769">
        <w:rPr>
          <w:rFonts w:ascii="方正仿宋简体" w:eastAsia="方正仿宋简体" w:hAnsi="宋体" w:cs="Arial Unicode MS" w:hint="eastAsia"/>
          <w:bCs/>
          <w:sz w:val="32"/>
          <w:szCs w:val="32"/>
        </w:rPr>
        <w:t>对于非连续生产的产品，认证委托人应向认证机构提交相关生产计划，便于获证后的跟踪检查有效开展。</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10" w:name="_Toc388212061"/>
      <w:bookmarkStart w:id="211" w:name="_Toc388212254"/>
      <w:bookmarkStart w:id="212" w:name="_Toc388212321"/>
      <w:bookmarkStart w:id="213" w:name="_Toc419964831"/>
      <w:bookmarkStart w:id="214" w:name="_Toc430097209"/>
      <w:bookmarkStart w:id="215" w:name="_Toc430097580"/>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8.1.2</w:t>
        </w:r>
      </w:smartTag>
      <w:r w:rsidRPr="00761769">
        <w:rPr>
          <w:rFonts w:ascii="方正仿宋简体" w:eastAsia="方正仿宋简体" w:hAnsi="宋体" w:hint="eastAsia"/>
          <w:b w:val="0"/>
          <w:sz w:val="32"/>
          <w:szCs w:val="32"/>
        </w:rPr>
        <w:t>获证后的跟踪检查内容</w:t>
      </w:r>
      <w:bookmarkEnd w:id="210"/>
      <w:bookmarkEnd w:id="211"/>
      <w:bookmarkEnd w:id="212"/>
      <w:bookmarkEnd w:id="213"/>
      <w:bookmarkEnd w:id="214"/>
      <w:bookmarkEnd w:id="215"/>
    </w:p>
    <w:p w:rsidR="00A55404" w:rsidRPr="00761769" w:rsidRDefault="00A55404" w:rsidP="00A55404">
      <w:pPr>
        <w:snapToGrid w:val="0"/>
        <w:spacing w:line="580" w:lineRule="exact"/>
        <w:ind w:firstLineChars="189" w:firstLine="605"/>
        <w:contextualSpacing/>
        <w:rPr>
          <w:rFonts w:ascii="方正仿宋简体" w:eastAsia="方正仿宋简体" w:hAnsi="宋体" w:cs="Arial Unicode MS"/>
          <w:bCs/>
          <w:sz w:val="32"/>
          <w:szCs w:val="32"/>
        </w:rPr>
      </w:pPr>
      <w:bookmarkStart w:id="216" w:name="_Toc388212062"/>
      <w:r w:rsidRPr="00761769">
        <w:rPr>
          <w:rFonts w:ascii="方正仿宋简体" w:eastAsia="方正仿宋简体" w:hAnsi="宋体" w:cs="Arial Unicode MS" w:hint="eastAsia"/>
          <w:bCs/>
          <w:sz w:val="32"/>
          <w:szCs w:val="32"/>
        </w:rPr>
        <w:t>认证机构应在确保认证风险可控的原则下，按照附件3制定获证后跟踪检查要求的具体内容，并在认证实施细则中予以明确。</w:t>
      </w:r>
      <w:bookmarkEnd w:id="216"/>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17" w:name="_Toc430097581"/>
      <w:r w:rsidRPr="00761769">
        <w:rPr>
          <w:rFonts w:ascii="方正仿宋简体" w:eastAsia="方正仿宋简体" w:hAnsi="宋体" w:hint="eastAsia"/>
          <w:b w:val="0"/>
          <w:sz w:val="32"/>
          <w:szCs w:val="32"/>
        </w:rPr>
        <w:t>8.2生产现场抽取样品检测或者检查</w:t>
      </w:r>
      <w:bookmarkEnd w:id="217"/>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18" w:name="_Toc354610057"/>
      <w:bookmarkStart w:id="219" w:name="_Toc388212064"/>
      <w:bookmarkStart w:id="220" w:name="_Toc388212256"/>
      <w:bookmarkStart w:id="221" w:name="_Toc388212323"/>
      <w:bookmarkStart w:id="222" w:name="_Toc419964833"/>
      <w:bookmarkStart w:id="223" w:name="_Toc430097211"/>
      <w:bookmarkStart w:id="224" w:name="_Toc430097582"/>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8.2.1</w:t>
        </w:r>
      </w:smartTag>
      <w:r w:rsidRPr="00761769">
        <w:rPr>
          <w:rFonts w:ascii="方正仿宋简体" w:eastAsia="方正仿宋简体" w:hAnsi="宋体" w:hint="eastAsia"/>
          <w:b w:val="0"/>
          <w:sz w:val="32"/>
          <w:szCs w:val="32"/>
        </w:rPr>
        <w:t>原则</w:t>
      </w:r>
      <w:bookmarkEnd w:id="218"/>
      <w:bookmarkEnd w:id="219"/>
      <w:bookmarkEnd w:id="220"/>
      <w:bookmarkEnd w:id="221"/>
      <w:bookmarkEnd w:id="222"/>
      <w:bookmarkEnd w:id="223"/>
      <w:bookmarkEnd w:id="224"/>
    </w:p>
    <w:p w:rsidR="00A55404" w:rsidRPr="00761769" w:rsidRDefault="00A55404" w:rsidP="00A55404">
      <w:pPr>
        <w:snapToGrid w:val="0"/>
        <w:spacing w:line="580" w:lineRule="exact"/>
        <w:rPr>
          <w:rFonts w:ascii="方正仿宋简体" w:eastAsia="方正仿宋简体" w:hAnsi="黑体"/>
          <w:sz w:val="32"/>
          <w:szCs w:val="32"/>
        </w:rPr>
      </w:pPr>
      <w:r w:rsidRPr="00761769">
        <w:rPr>
          <w:rFonts w:ascii="方正仿宋简体" w:eastAsia="方正仿宋简体" w:hAnsi="黑体" w:cs="宋体" w:hint="eastAsia"/>
          <w:bCs/>
          <w:sz w:val="32"/>
          <w:szCs w:val="32"/>
        </w:rPr>
        <w:t>生产现场抽取样品检测或者检查</w:t>
      </w:r>
      <w:r w:rsidRPr="00761769">
        <w:rPr>
          <w:rFonts w:ascii="方正仿宋简体" w:eastAsia="方正仿宋简体" w:hAnsi="黑体" w:hint="eastAsia"/>
          <w:sz w:val="32"/>
          <w:szCs w:val="32"/>
        </w:rPr>
        <w:t>应至少覆盖认证产品类别及结</w:t>
      </w:r>
      <w:r w:rsidRPr="00761769">
        <w:rPr>
          <w:rFonts w:ascii="方正仿宋简体" w:eastAsia="方正仿宋简体" w:hAnsi="黑体" w:hint="eastAsia"/>
          <w:sz w:val="32"/>
          <w:szCs w:val="32"/>
        </w:rPr>
        <w:lastRenderedPageBreak/>
        <w:t>构。</w:t>
      </w:r>
    </w:p>
    <w:p w:rsidR="00A55404" w:rsidRPr="00761769" w:rsidRDefault="00A55404" w:rsidP="00A55404">
      <w:pPr>
        <w:snapToGrid w:val="0"/>
        <w:spacing w:line="580" w:lineRule="exact"/>
        <w:ind w:firstLineChars="189" w:firstLine="605"/>
        <w:contextualSpacing/>
        <w:rPr>
          <w:rFonts w:ascii="方正仿宋简体" w:eastAsia="方正仿宋简体" w:hAnsi="宋体" w:cs="Arial Unicode MS"/>
          <w:bCs/>
          <w:sz w:val="32"/>
          <w:szCs w:val="32"/>
        </w:rPr>
      </w:pPr>
      <w:r w:rsidRPr="00761769">
        <w:rPr>
          <w:rFonts w:ascii="方正仿宋简体" w:eastAsia="方正仿宋简体" w:hAnsi="宋体" w:hint="eastAsia"/>
          <w:sz w:val="32"/>
          <w:szCs w:val="32"/>
        </w:rPr>
        <w:t>采取生产现场抽取样品检测或者检查方式实施获证后监督的，</w:t>
      </w:r>
      <w:r w:rsidRPr="00761769">
        <w:rPr>
          <w:rFonts w:ascii="方正仿宋简体" w:eastAsia="方正仿宋简体" w:hAnsi="宋体" w:cs="Arial Unicode MS" w:hint="eastAsia"/>
          <w:bCs/>
          <w:sz w:val="32"/>
          <w:szCs w:val="32"/>
        </w:rPr>
        <w:t>认证委托人、生产者、生产企业应予以配合。</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25" w:name="_Toc354610058"/>
      <w:bookmarkStart w:id="226" w:name="_Toc388212065"/>
      <w:bookmarkStart w:id="227" w:name="_Toc388212257"/>
      <w:bookmarkStart w:id="228" w:name="_Toc388212324"/>
      <w:bookmarkStart w:id="229" w:name="_Toc419964834"/>
      <w:bookmarkStart w:id="230" w:name="_Toc430097212"/>
      <w:bookmarkStart w:id="231" w:name="_Toc430097583"/>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8.2.2</w:t>
        </w:r>
      </w:smartTag>
      <w:r w:rsidRPr="00761769">
        <w:rPr>
          <w:rFonts w:ascii="方正仿宋简体" w:eastAsia="方正仿宋简体" w:hAnsi="宋体" w:hint="eastAsia"/>
          <w:b w:val="0"/>
          <w:sz w:val="32"/>
          <w:szCs w:val="32"/>
        </w:rPr>
        <w:t>内容</w:t>
      </w:r>
      <w:bookmarkEnd w:id="225"/>
      <w:bookmarkEnd w:id="226"/>
      <w:bookmarkEnd w:id="227"/>
      <w:bookmarkEnd w:id="228"/>
      <w:bookmarkEnd w:id="229"/>
      <w:bookmarkEnd w:id="230"/>
      <w:bookmarkEnd w:id="231"/>
    </w:p>
    <w:p w:rsidR="00A55404" w:rsidRPr="00761769" w:rsidRDefault="00A55404" w:rsidP="00A55404">
      <w:pPr>
        <w:snapToGrid w:val="0"/>
        <w:spacing w:line="580" w:lineRule="exact"/>
        <w:ind w:firstLineChars="189" w:firstLine="605"/>
        <w:contextualSpacing/>
        <w:rPr>
          <w:rFonts w:ascii="方正仿宋简体" w:eastAsia="方正仿宋简体" w:hAnsi="宋体" w:cs="Arial Unicode MS"/>
          <w:bCs/>
          <w:sz w:val="32"/>
          <w:szCs w:val="32"/>
        </w:rPr>
      </w:pPr>
      <w:r w:rsidRPr="00761769">
        <w:rPr>
          <w:rFonts w:ascii="方正仿宋简体" w:eastAsia="方正仿宋简体" w:hAnsi="宋体" w:hint="eastAsia"/>
          <w:sz w:val="32"/>
          <w:szCs w:val="32"/>
        </w:rPr>
        <w:t>认证机构应在认证实施细则中明确生产现场抽取样品检测或者检查的具体内容和</w:t>
      </w:r>
      <w:r w:rsidRPr="00761769">
        <w:rPr>
          <w:rFonts w:ascii="方正仿宋简体" w:eastAsia="方正仿宋简体" w:hAnsi="宋体" w:cs="Arial Unicode MS" w:hint="eastAsia"/>
          <w:bCs/>
          <w:sz w:val="32"/>
          <w:szCs w:val="32"/>
        </w:rPr>
        <w:t>要求。认证机构应根据企业分类原则和产品特点制定抽样检测方案，指定人员在企业生产的合格品中（包括生产线、仓库或口岸等）按抽样检测方案抽取样品。</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cs="Arial Unicode MS" w:hint="eastAsia"/>
          <w:bCs/>
          <w:sz w:val="32"/>
          <w:szCs w:val="32"/>
        </w:rPr>
        <w:t>如生产企业具备</w:t>
      </w:r>
      <w:r w:rsidRPr="00761769">
        <w:rPr>
          <w:rFonts w:ascii="方正仿宋简体" w:eastAsia="方正仿宋简体" w:hAnsi="黑体" w:hint="eastAsia"/>
          <w:sz w:val="32"/>
          <w:szCs w:val="32"/>
        </w:rPr>
        <w:t>《强制性产品认证实施规则  生产企业检测资源及其他认证结果的利用要求》和认证标准</w:t>
      </w:r>
      <w:r w:rsidRPr="00761769">
        <w:rPr>
          <w:rFonts w:ascii="方正仿宋简体" w:eastAsia="方正仿宋简体" w:hAnsi="宋体" w:cs="Arial Unicode MS" w:hint="eastAsia"/>
          <w:bCs/>
          <w:sz w:val="32"/>
          <w:szCs w:val="32"/>
        </w:rPr>
        <w:t>要求的检测条件，认证机构可利用生产企业检测资源实施检</w:t>
      </w:r>
      <w:r w:rsidRPr="00761769">
        <w:rPr>
          <w:rFonts w:ascii="方正仿宋简体" w:eastAsia="方正仿宋简体" w:hAnsi="宋体" w:hint="eastAsia"/>
          <w:sz w:val="32"/>
          <w:szCs w:val="32"/>
        </w:rPr>
        <w:t>测，并承认相关结果；如</w:t>
      </w:r>
      <w:r w:rsidRPr="00761769">
        <w:rPr>
          <w:rFonts w:ascii="方正仿宋简体" w:eastAsia="方正仿宋简体" w:hAnsi="宋体" w:cs="Arial Unicode MS" w:hint="eastAsia"/>
          <w:bCs/>
          <w:sz w:val="32"/>
          <w:szCs w:val="32"/>
        </w:rPr>
        <w:t>生产企业不具备上述检测条件，应将样品送指定实验室检测。</w:t>
      </w:r>
      <w:r w:rsidRPr="00761769">
        <w:rPr>
          <w:rFonts w:ascii="方正仿宋简体" w:eastAsia="方正仿宋简体" w:hAnsi="宋体" w:hint="eastAsia"/>
          <w:sz w:val="32"/>
          <w:szCs w:val="32"/>
        </w:rPr>
        <w:t>认证机构应在认证实施细则中明确</w:t>
      </w:r>
      <w:r w:rsidRPr="00761769">
        <w:rPr>
          <w:rFonts w:ascii="方正仿宋简体" w:eastAsia="方正仿宋简体" w:hAnsi="宋体" w:cs="Arial Unicode MS" w:hint="eastAsia"/>
          <w:bCs/>
          <w:sz w:val="32"/>
          <w:szCs w:val="32"/>
        </w:rPr>
        <w:t>利用</w:t>
      </w:r>
      <w:r w:rsidRPr="00761769">
        <w:rPr>
          <w:rFonts w:ascii="方正仿宋简体" w:eastAsia="方正仿宋简体" w:hAnsi="宋体" w:hint="eastAsia"/>
          <w:sz w:val="32"/>
          <w:szCs w:val="32"/>
        </w:rPr>
        <w:t>生产企业检测资源实施检测的具体要求及程序。</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32" w:name="_Toc430097584"/>
      <w:r w:rsidRPr="00761769">
        <w:rPr>
          <w:rFonts w:ascii="方正仿宋简体" w:eastAsia="方正仿宋简体" w:hAnsi="宋体" w:hint="eastAsia"/>
          <w:b w:val="0"/>
          <w:sz w:val="32"/>
          <w:szCs w:val="32"/>
        </w:rPr>
        <w:t>8.3市场抽样检测或者检查</w:t>
      </w:r>
      <w:bookmarkEnd w:id="232"/>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33" w:name="_Toc354610060"/>
      <w:bookmarkStart w:id="234" w:name="_Toc388212067"/>
      <w:bookmarkStart w:id="235" w:name="_Toc388212259"/>
      <w:bookmarkStart w:id="236" w:name="_Toc388212326"/>
      <w:bookmarkStart w:id="237" w:name="_Toc419964836"/>
      <w:bookmarkStart w:id="238" w:name="_Toc430097214"/>
      <w:bookmarkStart w:id="239" w:name="_Toc430097585"/>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t>8.3.1</w:t>
        </w:r>
      </w:smartTag>
      <w:r w:rsidRPr="00761769">
        <w:rPr>
          <w:rFonts w:ascii="方正仿宋简体" w:eastAsia="方正仿宋简体" w:hAnsi="宋体" w:hint="eastAsia"/>
          <w:b w:val="0"/>
          <w:sz w:val="32"/>
          <w:szCs w:val="32"/>
        </w:rPr>
        <w:t>原则</w:t>
      </w:r>
      <w:bookmarkEnd w:id="233"/>
      <w:bookmarkEnd w:id="234"/>
      <w:bookmarkEnd w:id="235"/>
      <w:bookmarkEnd w:id="236"/>
      <w:bookmarkEnd w:id="237"/>
      <w:bookmarkEnd w:id="238"/>
      <w:bookmarkEnd w:id="239"/>
    </w:p>
    <w:p w:rsidR="00A55404" w:rsidRPr="00761769" w:rsidRDefault="00A55404" w:rsidP="00A55404">
      <w:pPr>
        <w:snapToGrid w:val="0"/>
        <w:spacing w:line="580" w:lineRule="exact"/>
        <w:rPr>
          <w:rFonts w:ascii="方正仿宋简体" w:eastAsia="方正仿宋简体" w:hAnsi="黑体"/>
          <w:sz w:val="32"/>
          <w:szCs w:val="32"/>
        </w:rPr>
      </w:pPr>
      <w:r w:rsidRPr="00761769">
        <w:rPr>
          <w:rFonts w:ascii="方正仿宋简体" w:eastAsia="方正仿宋简体" w:hAnsi="黑体" w:cs="宋体" w:hint="eastAsia"/>
          <w:bCs/>
          <w:sz w:val="32"/>
          <w:szCs w:val="32"/>
        </w:rPr>
        <w:t>市场抽样检测或者检查</w:t>
      </w:r>
      <w:r w:rsidRPr="00761769">
        <w:rPr>
          <w:rFonts w:ascii="方正仿宋简体" w:eastAsia="方正仿宋简体" w:hAnsi="黑体" w:hint="eastAsia"/>
          <w:sz w:val="32"/>
          <w:szCs w:val="32"/>
        </w:rPr>
        <w:t>应按一定比例覆盖获证产品。</w:t>
      </w:r>
    </w:p>
    <w:p w:rsidR="00A55404" w:rsidRPr="00761769" w:rsidRDefault="00A55404" w:rsidP="00A55404">
      <w:pPr>
        <w:snapToGrid w:val="0"/>
        <w:spacing w:line="580" w:lineRule="exact"/>
        <w:ind w:firstLineChars="189" w:firstLine="605"/>
        <w:contextualSpacing/>
        <w:rPr>
          <w:rFonts w:ascii="方正仿宋简体" w:eastAsia="方正仿宋简体" w:hAnsi="宋体"/>
          <w:bCs/>
          <w:sz w:val="32"/>
          <w:szCs w:val="32"/>
        </w:rPr>
      </w:pPr>
      <w:r w:rsidRPr="00761769">
        <w:rPr>
          <w:rFonts w:ascii="方正仿宋简体" w:eastAsia="方正仿宋简体" w:hAnsi="宋体" w:hint="eastAsia"/>
          <w:sz w:val="32"/>
          <w:szCs w:val="32"/>
        </w:rPr>
        <w:t>采取市场抽样检测或者检查方式实施获证后监督的，</w:t>
      </w:r>
      <w:r w:rsidRPr="00761769">
        <w:rPr>
          <w:rFonts w:ascii="方正仿宋简体" w:eastAsia="方正仿宋简体" w:hAnsi="宋体" w:cs="Arial Unicode MS" w:hint="eastAsia"/>
          <w:bCs/>
          <w:sz w:val="32"/>
          <w:szCs w:val="32"/>
        </w:rPr>
        <w:t>认证委托人、生产者、生产企业应予以配合并确认从</w:t>
      </w:r>
      <w:r w:rsidRPr="00761769">
        <w:rPr>
          <w:rFonts w:ascii="方正仿宋简体" w:eastAsia="方正仿宋简体" w:hAnsi="宋体" w:hint="eastAsia"/>
          <w:bCs/>
          <w:sz w:val="32"/>
          <w:szCs w:val="32"/>
        </w:rPr>
        <w:t>市场抽取的样品，并对从市场抽取的样品予以确认。</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40" w:name="_Toc354610061"/>
      <w:bookmarkStart w:id="241" w:name="_Toc388212068"/>
      <w:bookmarkStart w:id="242" w:name="_Toc388212260"/>
      <w:bookmarkStart w:id="243" w:name="_Toc388212327"/>
      <w:bookmarkStart w:id="244" w:name="_Toc419964837"/>
      <w:bookmarkStart w:id="245" w:name="_Toc430097215"/>
      <w:bookmarkStart w:id="246" w:name="_Toc430097586"/>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b w:val="0"/>
            <w:sz w:val="32"/>
            <w:szCs w:val="32"/>
          </w:rPr>
          <w:lastRenderedPageBreak/>
          <w:t>8.3.2</w:t>
        </w:r>
      </w:smartTag>
      <w:r w:rsidRPr="00761769">
        <w:rPr>
          <w:rFonts w:ascii="方正仿宋简体" w:eastAsia="方正仿宋简体" w:hAnsi="宋体" w:hint="eastAsia"/>
          <w:b w:val="0"/>
          <w:sz w:val="32"/>
          <w:szCs w:val="32"/>
        </w:rPr>
        <w:t>内容</w:t>
      </w:r>
      <w:bookmarkEnd w:id="240"/>
      <w:bookmarkEnd w:id="241"/>
      <w:bookmarkEnd w:id="242"/>
      <w:bookmarkEnd w:id="243"/>
      <w:bookmarkEnd w:id="244"/>
      <w:bookmarkEnd w:id="245"/>
      <w:bookmarkEnd w:id="246"/>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认证机构应在认证实施细则中明确市场抽样检测或者检查的内容和要求。认证机构根据产品特点制定抽样检测方案，指定人员在市场销售的（包括整车厂或用户处等）认证产品中按抽样检测方案抽取样品。</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47" w:name="_Toc430097587"/>
      <w:r w:rsidRPr="00761769">
        <w:rPr>
          <w:rFonts w:ascii="方正仿宋简体" w:eastAsia="方正仿宋简体" w:hAnsi="宋体" w:hint="eastAsia"/>
          <w:b w:val="0"/>
          <w:sz w:val="32"/>
          <w:szCs w:val="32"/>
        </w:rPr>
        <w:t>8.4获证后监督频次</w:t>
      </w:r>
      <w:bookmarkEnd w:id="247"/>
    </w:p>
    <w:p w:rsidR="00A55404" w:rsidRPr="00761769" w:rsidRDefault="00A55404" w:rsidP="00A55404">
      <w:pPr>
        <w:snapToGrid w:val="0"/>
        <w:spacing w:line="580" w:lineRule="exact"/>
        <w:ind w:firstLineChars="189" w:firstLine="605"/>
        <w:contextualSpacing/>
        <w:rPr>
          <w:rFonts w:ascii="方正仿宋简体" w:eastAsia="方正仿宋简体" w:hAnsi="宋体" w:cs="Arial Unicode MS"/>
          <w:bCs/>
          <w:sz w:val="32"/>
          <w:szCs w:val="32"/>
        </w:rPr>
      </w:pPr>
      <w:r w:rsidRPr="00761769">
        <w:rPr>
          <w:rFonts w:ascii="方正仿宋简体" w:eastAsia="方正仿宋简体" w:hAnsi="宋体" w:cs="Arial Unicode MS" w:hint="eastAsia"/>
          <w:bCs/>
          <w:sz w:val="32"/>
          <w:szCs w:val="32"/>
        </w:rPr>
        <w:t>认证机构应在生产企业分类管理的基础上，对不同类别的生产企业采用不同的获证后监督频次，具体原则应在认证实施细则中予以明确。</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48" w:name="_Toc430097588"/>
      <w:r w:rsidRPr="00761769">
        <w:rPr>
          <w:rFonts w:ascii="方正仿宋简体" w:eastAsia="方正仿宋简体" w:hAnsi="宋体" w:hint="eastAsia"/>
          <w:b w:val="0"/>
          <w:sz w:val="32"/>
          <w:szCs w:val="32"/>
        </w:rPr>
        <w:t>8.5获证后监督的记录</w:t>
      </w:r>
      <w:bookmarkEnd w:id="248"/>
    </w:p>
    <w:p w:rsidR="00A55404" w:rsidRPr="00761769" w:rsidRDefault="00A55404" w:rsidP="00A55404">
      <w:pPr>
        <w:snapToGrid w:val="0"/>
        <w:spacing w:line="580" w:lineRule="exact"/>
        <w:ind w:firstLineChars="189" w:firstLine="605"/>
        <w:contextualSpacing/>
        <w:rPr>
          <w:rFonts w:ascii="方正仿宋简体" w:eastAsia="方正仿宋简体" w:hAnsi="宋体" w:cs="Arial Unicode MS"/>
          <w:bCs/>
          <w:sz w:val="32"/>
          <w:szCs w:val="32"/>
        </w:rPr>
      </w:pPr>
      <w:r w:rsidRPr="00761769">
        <w:rPr>
          <w:rFonts w:ascii="方正仿宋简体" w:eastAsia="方正仿宋简体" w:hAnsi="宋体" w:cs="Arial Unicode MS" w:hint="eastAsia"/>
          <w:bCs/>
          <w:sz w:val="32"/>
          <w:szCs w:val="32"/>
        </w:rPr>
        <w:t>认证机构应当对获证后监督全过程予以记录并归档留存，以保证认证过程和结果具有可追溯性。</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249" w:name="_Toc430097589"/>
      <w:r w:rsidRPr="00761769">
        <w:rPr>
          <w:rFonts w:ascii="方正仿宋简体" w:eastAsia="方正仿宋简体" w:hAnsi="宋体" w:hint="eastAsia"/>
          <w:b w:val="0"/>
          <w:sz w:val="32"/>
          <w:szCs w:val="32"/>
        </w:rPr>
        <w:t>8.6获证后监督结果的评价</w:t>
      </w:r>
      <w:bookmarkEnd w:id="249"/>
    </w:p>
    <w:p w:rsidR="00A55404" w:rsidRDefault="00A55404" w:rsidP="00A55404">
      <w:pPr>
        <w:snapToGrid w:val="0"/>
        <w:spacing w:line="580" w:lineRule="exact"/>
        <w:ind w:firstLineChars="189" w:firstLine="605"/>
        <w:contextualSpacing/>
        <w:rPr>
          <w:rFonts w:ascii="方正仿宋简体" w:eastAsia="方正仿宋简体" w:hAnsi="宋体" w:cs="Arial Unicode MS" w:hint="eastAsia"/>
          <w:bCs/>
          <w:sz w:val="32"/>
          <w:szCs w:val="32"/>
        </w:rPr>
      </w:pPr>
      <w:r w:rsidRPr="00761769">
        <w:rPr>
          <w:rFonts w:ascii="方正仿宋简体" w:eastAsia="方正仿宋简体" w:hAnsi="华文仿宋" w:cs="Arial Unicode MS" w:hint="eastAsia"/>
          <w:bCs/>
          <w:sz w:val="32"/>
          <w:szCs w:val="32"/>
        </w:rPr>
        <w:t>认证机构对获证后的跟踪检查的结论、抽取样品检测/检查结论和有关资料/信息进行综合评价。</w:t>
      </w:r>
      <w:r w:rsidRPr="00761769">
        <w:rPr>
          <w:rFonts w:ascii="方正仿宋简体" w:eastAsia="方正仿宋简体" w:hAnsi="宋体" w:cs="Arial Unicode MS" w:hint="eastAsia"/>
          <w:bCs/>
          <w:sz w:val="32"/>
          <w:szCs w:val="32"/>
        </w:rPr>
        <w:t>评价通过的，可继续保持认证证书、使用认证标志；评价不通过的，认证机构应当根据相应情形做出注销/暂停/撤销认证证书的处理，并予公布。</w:t>
      </w:r>
    </w:p>
    <w:p w:rsidR="00975D6D" w:rsidRPr="00761769" w:rsidRDefault="00975D6D" w:rsidP="00A55404">
      <w:pPr>
        <w:snapToGrid w:val="0"/>
        <w:spacing w:line="580" w:lineRule="exact"/>
        <w:ind w:firstLineChars="189" w:firstLine="605"/>
        <w:contextualSpacing/>
        <w:rPr>
          <w:rFonts w:ascii="方正仿宋简体" w:eastAsia="方正仿宋简体" w:hAnsi="宋体" w:cs="Arial Unicode MS"/>
          <w:bCs/>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250" w:name="_Toc335329885"/>
      <w:bookmarkStart w:id="251" w:name="_Toc335330013"/>
      <w:bookmarkStart w:id="252" w:name="_Toc335329893"/>
      <w:bookmarkStart w:id="253" w:name="_Toc335330021"/>
      <w:bookmarkStart w:id="254" w:name="_Toc335329894"/>
      <w:bookmarkStart w:id="255" w:name="_Toc335330022"/>
      <w:bookmarkStart w:id="256" w:name="_Toc335329895"/>
      <w:bookmarkStart w:id="257" w:name="_Toc335330023"/>
      <w:bookmarkStart w:id="258" w:name="_Toc304298353"/>
      <w:bookmarkStart w:id="259" w:name="_Toc304298415"/>
      <w:bookmarkStart w:id="260" w:name="_Toc304298701"/>
      <w:bookmarkStart w:id="261" w:name="_Toc304298354"/>
      <w:bookmarkStart w:id="262" w:name="_Toc304298416"/>
      <w:bookmarkStart w:id="263" w:name="_Toc304298702"/>
      <w:bookmarkStart w:id="264" w:name="_Toc304298355"/>
      <w:bookmarkStart w:id="265" w:name="_Toc304298417"/>
      <w:bookmarkStart w:id="266" w:name="_Toc304298703"/>
      <w:bookmarkStart w:id="267" w:name="_Toc304298356"/>
      <w:bookmarkStart w:id="268" w:name="_Toc304298418"/>
      <w:bookmarkStart w:id="269" w:name="_Toc304298704"/>
      <w:bookmarkStart w:id="270" w:name="_Toc304298357"/>
      <w:bookmarkStart w:id="271" w:name="_Toc304298419"/>
      <w:bookmarkStart w:id="272" w:name="_Toc304298705"/>
      <w:bookmarkStart w:id="273" w:name="_Toc304298358"/>
      <w:bookmarkStart w:id="274" w:name="_Toc304298420"/>
      <w:bookmarkStart w:id="275" w:name="_Toc304298706"/>
      <w:bookmarkStart w:id="276" w:name="_Toc304298359"/>
      <w:bookmarkStart w:id="277" w:name="_Toc304298421"/>
      <w:bookmarkStart w:id="278" w:name="_Toc304298707"/>
      <w:bookmarkStart w:id="279" w:name="_Toc304298360"/>
      <w:bookmarkStart w:id="280" w:name="_Toc304298422"/>
      <w:bookmarkStart w:id="281" w:name="_Toc304298708"/>
      <w:bookmarkStart w:id="282" w:name="_Toc304298361"/>
      <w:bookmarkStart w:id="283" w:name="_Toc304298423"/>
      <w:bookmarkStart w:id="284" w:name="_Toc304298709"/>
      <w:bookmarkStart w:id="285" w:name="_Toc304298362"/>
      <w:bookmarkStart w:id="286" w:name="_Toc304298424"/>
      <w:bookmarkStart w:id="287" w:name="_Toc304298710"/>
      <w:bookmarkStart w:id="288" w:name="_Toc304298363"/>
      <w:bookmarkStart w:id="289" w:name="_Toc304298425"/>
      <w:bookmarkStart w:id="290" w:name="_Toc304298711"/>
      <w:bookmarkStart w:id="291" w:name="_Toc304298364"/>
      <w:bookmarkStart w:id="292" w:name="_Toc304298426"/>
      <w:bookmarkStart w:id="293" w:name="_Toc304298712"/>
      <w:bookmarkStart w:id="294" w:name="_Toc304298365"/>
      <w:bookmarkStart w:id="295" w:name="_Toc304298427"/>
      <w:bookmarkStart w:id="296" w:name="_Toc304298713"/>
      <w:bookmarkStart w:id="297" w:name="_Toc304298366"/>
      <w:bookmarkStart w:id="298" w:name="_Toc304298428"/>
      <w:bookmarkStart w:id="299" w:name="_Toc304298714"/>
      <w:bookmarkStart w:id="300" w:name="_Toc304298367"/>
      <w:bookmarkStart w:id="301" w:name="_Toc304298429"/>
      <w:bookmarkStart w:id="302" w:name="_Toc304298715"/>
      <w:bookmarkStart w:id="303" w:name="_Toc174349599"/>
      <w:bookmarkStart w:id="304" w:name="_Toc304298716"/>
      <w:bookmarkStart w:id="305" w:name="_Toc335329900"/>
      <w:bookmarkStart w:id="306" w:name="_Toc430097590"/>
      <w:bookmarkEnd w:id="195"/>
      <w:bookmarkEnd w:id="196"/>
      <w:bookmarkEnd w:id="197"/>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761769">
        <w:rPr>
          <w:rFonts w:ascii="方正仿宋简体" w:eastAsia="方正仿宋简体" w:hAnsi="宋体" w:hint="eastAsia"/>
          <w:b w:val="0"/>
          <w:sz w:val="32"/>
          <w:szCs w:val="32"/>
        </w:rPr>
        <w:t>9 认证证书</w:t>
      </w:r>
      <w:bookmarkEnd w:id="303"/>
      <w:bookmarkEnd w:id="304"/>
      <w:bookmarkEnd w:id="305"/>
      <w:bookmarkEnd w:id="306"/>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307" w:name="_Toc335329901"/>
      <w:bookmarkStart w:id="308" w:name="_Toc335330029"/>
      <w:bookmarkStart w:id="309" w:name="_Toc335329902"/>
      <w:bookmarkStart w:id="310" w:name="_Toc430097591"/>
      <w:bookmarkEnd w:id="307"/>
      <w:bookmarkEnd w:id="308"/>
      <w:r w:rsidRPr="00761769">
        <w:rPr>
          <w:rFonts w:ascii="方正仿宋简体" w:eastAsia="方正仿宋简体" w:hAnsi="宋体" w:hint="eastAsia"/>
          <w:b w:val="0"/>
          <w:sz w:val="32"/>
          <w:szCs w:val="32"/>
        </w:rPr>
        <w:t>9.1认证证书有效</w:t>
      </w:r>
      <w:bookmarkEnd w:id="309"/>
      <w:r w:rsidRPr="00761769">
        <w:rPr>
          <w:rFonts w:ascii="方正仿宋简体" w:eastAsia="方正仿宋简体" w:hAnsi="宋体" w:hint="eastAsia"/>
          <w:b w:val="0"/>
          <w:sz w:val="32"/>
          <w:szCs w:val="32"/>
        </w:rPr>
        <w:t>期</w:t>
      </w:r>
      <w:bookmarkEnd w:id="310"/>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本规则覆盖产品认证证书的有效期为5年。有效期内，认证</w:t>
      </w:r>
      <w:r w:rsidRPr="00761769">
        <w:rPr>
          <w:rFonts w:ascii="方正仿宋简体" w:eastAsia="方正仿宋简体" w:hAnsi="宋体" w:hint="eastAsia"/>
          <w:sz w:val="32"/>
          <w:szCs w:val="32"/>
        </w:rPr>
        <w:lastRenderedPageBreak/>
        <w:t>证书的有效性依赖认证机构的</w:t>
      </w:r>
      <w:r w:rsidRPr="00761769">
        <w:rPr>
          <w:rFonts w:ascii="方正仿宋简体" w:eastAsia="方正仿宋简体" w:hAnsi="宋体" w:cs="Arial Unicode MS" w:hint="eastAsia"/>
          <w:bCs/>
          <w:sz w:val="32"/>
          <w:szCs w:val="32"/>
        </w:rPr>
        <w:t>获证后监督</w:t>
      </w:r>
      <w:r w:rsidRPr="00761769">
        <w:rPr>
          <w:rFonts w:ascii="方正仿宋简体" w:eastAsia="方正仿宋简体" w:hAnsi="宋体" w:hint="eastAsia"/>
          <w:sz w:val="32"/>
          <w:szCs w:val="32"/>
        </w:rPr>
        <w:t>获得保持。</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认证证书有效期届满，需要延续使用的，认证委托人应当在认证证书有效期届满前90天内提出认证委托。证书有效期内最后一次获证后监督结果合格的，认证机构应直接换发新证书。</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311" w:name="_Toc335329903"/>
      <w:bookmarkStart w:id="312" w:name="_Toc430097592"/>
      <w:r w:rsidRPr="00761769">
        <w:rPr>
          <w:rFonts w:ascii="方正仿宋简体" w:eastAsia="方正仿宋简体" w:hAnsi="宋体" w:hint="eastAsia"/>
          <w:b w:val="0"/>
          <w:sz w:val="32"/>
          <w:szCs w:val="32"/>
        </w:rPr>
        <w:t>9.2认证证书</w:t>
      </w:r>
      <w:bookmarkEnd w:id="311"/>
      <w:r w:rsidRPr="00761769">
        <w:rPr>
          <w:rFonts w:ascii="方正仿宋简体" w:eastAsia="方正仿宋简体" w:hAnsi="宋体" w:hint="eastAsia"/>
          <w:b w:val="0"/>
          <w:sz w:val="32"/>
          <w:szCs w:val="32"/>
        </w:rPr>
        <w:t>内容</w:t>
      </w:r>
      <w:bookmarkEnd w:id="312"/>
    </w:p>
    <w:p w:rsidR="00A55404" w:rsidRPr="00761769" w:rsidRDefault="00A55404" w:rsidP="00A55404">
      <w:pPr>
        <w:snapToGrid w:val="0"/>
        <w:spacing w:line="580" w:lineRule="exact"/>
        <w:ind w:left="1" w:firstLineChars="202" w:firstLine="646"/>
        <w:contextualSpacing/>
        <w:jc w:val="left"/>
        <w:rPr>
          <w:rFonts w:ascii="方正仿宋简体" w:eastAsia="方正仿宋简体" w:hAnsi="宋体"/>
          <w:sz w:val="32"/>
          <w:szCs w:val="32"/>
        </w:rPr>
      </w:pPr>
      <w:r w:rsidRPr="00761769">
        <w:rPr>
          <w:rFonts w:ascii="方正仿宋简体" w:eastAsia="方正仿宋简体" w:hAnsi="宋体" w:hint="eastAsia"/>
          <w:sz w:val="32"/>
          <w:szCs w:val="32"/>
        </w:rPr>
        <w:t>认证证书内容应符合《强制性产品认证管理规定》要求的项目和内容外，</w:t>
      </w:r>
      <w:bookmarkStart w:id="313" w:name="_Toc335329904"/>
      <w:r w:rsidRPr="00761769">
        <w:rPr>
          <w:rFonts w:ascii="方正仿宋简体" w:eastAsia="方正仿宋简体" w:hAnsi="宋体" w:hint="eastAsia"/>
          <w:sz w:val="32"/>
          <w:szCs w:val="32"/>
        </w:rPr>
        <w:t>并应包括轮胎规格标志、负荷指数/层级、速度符号。</w:t>
      </w:r>
    </w:p>
    <w:p w:rsidR="00A55404" w:rsidRPr="00761769" w:rsidRDefault="00A55404" w:rsidP="00A55404">
      <w:pPr>
        <w:snapToGrid w:val="0"/>
        <w:spacing w:line="580" w:lineRule="exact"/>
        <w:ind w:left="1" w:firstLineChars="202" w:firstLine="646"/>
        <w:contextualSpacing/>
        <w:jc w:val="left"/>
        <w:rPr>
          <w:rFonts w:ascii="方正仿宋简体" w:eastAsia="方正仿宋简体" w:hAnsi="宋体"/>
          <w:sz w:val="32"/>
          <w:szCs w:val="32"/>
        </w:rPr>
      </w:pPr>
      <w:r w:rsidRPr="00761769">
        <w:rPr>
          <w:rFonts w:ascii="方正仿宋简体" w:eastAsia="方正仿宋简体" w:hAnsi="宋体" w:hint="eastAsia"/>
          <w:sz w:val="32"/>
          <w:szCs w:val="32"/>
        </w:rPr>
        <w:t>对于证书的变更应注明变更的版本号信息以明确显示该证书的变更次数。</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314" w:name="_Toc430097593"/>
      <w:r w:rsidRPr="00761769">
        <w:rPr>
          <w:rFonts w:ascii="方正仿宋简体" w:eastAsia="方正仿宋简体" w:hAnsi="宋体" w:hint="eastAsia"/>
          <w:b w:val="0"/>
          <w:sz w:val="32"/>
          <w:szCs w:val="32"/>
        </w:rPr>
        <w:t>9.3认证证书的变更</w:t>
      </w:r>
      <w:bookmarkEnd w:id="313"/>
      <w:bookmarkEnd w:id="314"/>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获证后，</w:t>
      </w:r>
      <w:r w:rsidRPr="00761769">
        <w:rPr>
          <w:rFonts w:ascii="方正仿宋简体" w:eastAsia="方正仿宋简体" w:hAnsi="宋体" w:cs="宋体" w:hint="eastAsia"/>
          <w:bCs/>
          <w:sz w:val="32"/>
          <w:szCs w:val="32"/>
        </w:rPr>
        <w:t>当涉及认证证书内容、</w:t>
      </w:r>
      <w:r w:rsidRPr="00761769">
        <w:rPr>
          <w:rFonts w:ascii="方正仿宋简体" w:eastAsia="方正仿宋简体" w:hAnsi="华文仿宋" w:cs="宋体" w:hint="eastAsia"/>
          <w:bCs/>
          <w:sz w:val="32"/>
          <w:szCs w:val="32"/>
        </w:rPr>
        <w:t>《机动车辆轮胎产品技术参数表》</w:t>
      </w:r>
      <w:r w:rsidRPr="00761769">
        <w:rPr>
          <w:rFonts w:ascii="方正仿宋简体" w:eastAsia="方正仿宋简体" w:hAnsi="宋体" w:cs="宋体" w:hint="eastAsia"/>
          <w:bCs/>
          <w:sz w:val="32"/>
          <w:szCs w:val="32"/>
        </w:rPr>
        <w:t>或认证机构规定的其它事项发生变更时，认证委托人应向认证机构提出变更委托，</w:t>
      </w:r>
      <w:r w:rsidRPr="00761769">
        <w:rPr>
          <w:rFonts w:ascii="方正仿宋简体" w:eastAsia="方正仿宋简体" w:hAnsi="宋体" w:hint="eastAsia"/>
          <w:sz w:val="32"/>
          <w:szCs w:val="32"/>
        </w:rPr>
        <w:t>变更经认证机构批准后方可实施。</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机构应在控制风险的前提下，在认证实施细则中明确变更要求，包括认证变更的范围和程序。认证机构应根据变更的内容，对提供的资料进行评价，确定是否可以批准变更。如需样品检测和/或工厂检查，应在检测和/或检查合格后方能批准变更。</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对符合要求的，批准变更。需重新颁发证书的，换发证书的编号、批准有效日期原则上保持不变，并注明变更批准日期。不需换发证书的，出具变更确认表，注明变更内容以及变更批准日</w:t>
      </w:r>
      <w:r w:rsidRPr="00761769">
        <w:rPr>
          <w:rFonts w:ascii="方正仿宋简体" w:eastAsia="方正仿宋简体" w:hAnsi="宋体" w:hint="eastAsia"/>
          <w:sz w:val="32"/>
          <w:szCs w:val="32"/>
        </w:rPr>
        <w:lastRenderedPageBreak/>
        <w:t>期。</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315" w:name="_Toc335329905"/>
      <w:bookmarkStart w:id="316" w:name="_Toc430097594"/>
      <w:r w:rsidRPr="00761769">
        <w:rPr>
          <w:rFonts w:ascii="方正仿宋简体" w:eastAsia="方正仿宋简体" w:hAnsi="宋体" w:hint="eastAsia"/>
          <w:b w:val="0"/>
          <w:sz w:val="32"/>
          <w:szCs w:val="32"/>
        </w:rPr>
        <w:t>9.4认证证书的</w:t>
      </w:r>
      <w:bookmarkEnd w:id="315"/>
      <w:r w:rsidRPr="00761769">
        <w:rPr>
          <w:rFonts w:ascii="方正仿宋简体" w:eastAsia="方正仿宋简体" w:hAnsi="宋体" w:hint="eastAsia"/>
          <w:b w:val="0"/>
          <w:sz w:val="32"/>
          <w:szCs w:val="32"/>
        </w:rPr>
        <w:t>暂停、注销和撤销</w:t>
      </w:r>
      <w:bookmarkEnd w:id="316"/>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认证证书的暂停、注销和撤销依据《强制性产品认证管理规定》和《强制性产品认证证书注销、暂停、撤销实施规则》及认证机构的有关规定执行。</w:t>
      </w:r>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认证机构应</w:t>
      </w:r>
      <w:r w:rsidRPr="00761769">
        <w:rPr>
          <w:rFonts w:ascii="方正仿宋简体" w:eastAsia="方正仿宋简体" w:hAnsi="宋体" w:cs="Arial Unicode MS" w:hint="eastAsia"/>
          <w:bCs/>
          <w:sz w:val="32"/>
          <w:szCs w:val="32"/>
        </w:rPr>
        <w:t>确定不符合认证要求的产品类别和范围，并</w:t>
      </w:r>
      <w:r w:rsidRPr="00761769">
        <w:rPr>
          <w:rFonts w:ascii="方正仿宋简体" w:eastAsia="方正仿宋简体" w:hAnsi="宋体" w:cs="宋体" w:hint="eastAsia"/>
          <w:bCs/>
          <w:sz w:val="32"/>
          <w:szCs w:val="32"/>
        </w:rPr>
        <w:t>采取适当方式对外公告被暂停、注销和撤销的认证证书。</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317" w:name="_Toc338942693"/>
      <w:bookmarkStart w:id="318" w:name="_Toc430097595"/>
      <w:r w:rsidRPr="00761769">
        <w:rPr>
          <w:rFonts w:ascii="方正仿宋简体" w:eastAsia="方正仿宋简体" w:hAnsi="宋体" w:hint="eastAsia"/>
          <w:b w:val="0"/>
          <w:sz w:val="32"/>
          <w:szCs w:val="32"/>
        </w:rPr>
        <w:t>9.5认证证书的使用</w:t>
      </w:r>
      <w:bookmarkEnd w:id="317"/>
      <w:bookmarkEnd w:id="318"/>
    </w:p>
    <w:p w:rsidR="00A55404" w:rsidRDefault="00A55404" w:rsidP="00A55404">
      <w:pPr>
        <w:snapToGrid w:val="0"/>
        <w:spacing w:line="580" w:lineRule="exact"/>
        <w:ind w:firstLineChars="189" w:firstLine="605"/>
        <w:contextualSpacing/>
        <w:rPr>
          <w:rFonts w:ascii="方正仿宋简体" w:eastAsia="方正仿宋简体" w:hAnsi="宋体" w:cs="宋体" w:hint="eastAsia"/>
          <w:bCs/>
          <w:sz w:val="32"/>
          <w:szCs w:val="32"/>
        </w:rPr>
      </w:pPr>
      <w:r w:rsidRPr="00761769">
        <w:rPr>
          <w:rFonts w:ascii="方正仿宋简体" w:eastAsia="方正仿宋简体" w:hAnsi="宋体" w:cs="宋体" w:hint="eastAsia"/>
          <w:bCs/>
          <w:sz w:val="32"/>
          <w:szCs w:val="32"/>
        </w:rPr>
        <w:t>认证委托人应确保认证证书的使用应符合《强制性产品认证管理规定》的要求。</w:t>
      </w:r>
    </w:p>
    <w:p w:rsidR="00975D6D" w:rsidRPr="00761769" w:rsidRDefault="00975D6D" w:rsidP="00A55404">
      <w:pPr>
        <w:snapToGrid w:val="0"/>
        <w:spacing w:line="580" w:lineRule="exact"/>
        <w:ind w:firstLineChars="189" w:firstLine="605"/>
        <w:contextualSpacing/>
        <w:rPr>
          <w:rFonts w:ascii="方正仿宋简体" w:eastAsia="方正仿宋简体" w:hAnsi="宋体" w:cs="宋体"/>
          <w:bCs/>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319" w:name="_Toc304298369"/>
      <w:bookmarkStart w:id="320" w:name="_Toc304298431"/>
      <w:bookmarkStart w:id="321" w:name="_Toc304298717"/>
      <w:bookmarkStart w:id="322" w:name="_Toc304298370"/>
      <w:bookmarkStart w:id="323" w:name="_Toc304298432"/>
      <w:bookmarkStart w:id="324" w:name="_Toc304298718"/>
      <w:bookmarkStart w:id="325" w:name="_Toc531501577"/>
      <w:bookmarkStart w:id="326" w:name="_Toc531501998"/>
      <w:bookmarkStart w:id="327" w:name="_Toc531657564"/>
      <w:bookmarkStart w:id="328" w:name="_Toc475432754"/>
      <w:bookmarkStart w:id="329" w:name="_Toc532629027"/>
      <w:bookmarkStart w:id="330" w:name="_Toc532629345"/>
      <w:bookmarkStart w:id="331" w:name="_Toc56475659"/>
      <w:bookmarkStart w:id="332" w:name="_Toc58653704"/>
      <w:bookmarkStart w:id="333" w:name="_Toc174349624"/>
      <w:bookmarkStart w:id="334" w:name="_Toc304298719"/>
      <w:bookmarkStart w:id="335" w:name="_Toc335329906"/>
      <w:bookmarkStart w:id="336" w:name="_Toc430097596"/>
      <w:bookmarkEnd w:id="319"/>
      <w:bookmarkEnd w:id="320"/>
      <w:bookmarkEnd w:id="321"/>
      <w:bookmarkEnd w:id="322"/>
      <w:bookmarkEnd w:id="323"/>
      <w:bookmarkEnd w:id="324"/>
      <w:r w:rsidRPr="00761769">
        <w:rPr>
          <w:rFonts w:ascii="方正仿宋简体" w:eastAsia="方正仿宋简体" w:hAnsi="宋体" w:hint="eastAsia"/>
          <w:b w:val="0"/>
          <w:sz w:val="32"/>
          <w:szCs w:val="32"/>
        </w:rPr>
        <w:t>10 认证标志</w:t>
      </w:r>
      <w:bookmarkEnd w:id="325"/>
      <w:bookmarkEnd w:id="326"/>
      <w:bookmarkEnd w:id="327"/>
      <w:bookmarkEnd w:id="328"/>
      <w:bookmarkEnd w:id="329"/>
      <w:bookmarkEnd w:id="330"/>
      <w:bookmarkEnd w:id="331"/>
      <w:bookmarkEnd w:id="332"/>
      <w:bookmarkEnd w:id="333"/>
      <w:bookmarkEnd w:id="334"/>
      <w:bookmarkEnd w:id="335"/>
      <w:bookmarkEnd w:id="336"/>
    </w:p>
    <w:p w:rsidR="00A55404" w:rsidRPr="00761769" w:rsidRDefault="00A55404" w:rsidP="00A55404">
      <w:pPr>
        <w:snapToGrid w:val="0"/>
        <w:spacing w:line="580" w:lineRule="exact"/>
        <w:ind w:firstLineChars="189" w:firstLine="605"/>
        <w:contextualSpacing/>
        <w:rPr>
          <w:rFonts w:ascii="方正仿宋简体" w:eastAsia="方正仿宋简体" w:hAnsi="宋体" w:cs="Arial Unicode MS"/>
          <w:sz w:val="32"/>
          <w:szCs w:val="32"/>
        </w:rPr>
      </w:pPr>
      <w:r w:rsidRPr="00761769">
        <w:rPr>
          <w:rFonts w:ascii="方正仿宋简体" w:eastAsia="方正仿宋简体" w:hAnsi="宋体" w:cs="Arial Unicode MS" w:hint="eastAsia"/>
          <w:sz w:val="32"/>
          <w:szCs w:val="32"/>
        </w:rPr>
        <w:t xml:space="preserve">  </w:t>
      </w:r>
      <w:r w:rsidRPr="00761769">
        <w:rPr>
          <w:rFonts w:ascii="方正仿宋简体" w:eastAsia="方正仿宋简体" w:hAnsi="宋体" w:cs="宋体" w:hint="eastAsia"/>
          <w:bCs/>
          <w:sz w:val="32"/>
          <w:szCs w:val="32"/>
        </w:rPr>
        <w:t>认证标志的管理、使用应符合《强制性产品认证标志管理办法》的规定。</w:t>
      </w:r>
    </w:p>
    <w:p w:rsidR="00A55404" w:rsidRPr="00761769" w:rsidRDefault="00A55404" w:rsidP="00A55404">
      <w:pPr>
        <w:pStyle w:val="1"/>
        <w:spacing w:before="0" w:after="0" w:line="580" w:lineRule="exact"/>
        <w:contextualSpacing/>
        <w:rPr>
          <w:rFonts w:ascii="方正仿宋简体" w:eastAsia="方正仿宋简体" w:hAnsi="宋体"/>
          <w:b w:val="0"/>
          <w:sz w:val="32"/>
          <w:szCs w:val="32"/>
        </w:rPr>
      </w:pPr>
      <w:bookmarkStart w:id="337" w:name="_Toc335329907"/>
      <w:bookmarkStart w:id="338" w:name="_Toc335330035"/>
      <w:bookmarkStart w:id="339" w:name="_Toc335329908"/>
      <w:bookmarkStart w:id="340" w:name="_Toc430097597"/>
      <w:bookmarkEnd w:id="337"/>
      <w:bookmarkEnd w:id="338"/>
      <w:r w:rsidRPr="00761769">
        <w:rPr>
          <w:rFonts w:ascii="方正仿宋简体" w:eastAsia="方正仿宋简体" w:hAnsi="宋体" w:hint="eastAsia"/>
          <w:b w:val="0"/>
          <w:sz w:val="32"/>
          <w:szCs w:val="32"/>
        </w:rPr>
        <w:t>10.1标志式</w:t>
      </w:r>
      <w:bookmarkEnd w:id="339"/>
      <w:r w:rsidRPr="00761769">
        <w:rPr>
          <w:rFonts w:ascii="方正仿宋简体" w:eastAsia="方正仿宋简体" w:hAnsi="宋体" w:hint="eastAsia"/>
          <w:b w:val="0"/>
          <w:sz w:val="32"/>
          <w:szCs w:val="32"/>
        </w:rPr>
        <w:t>样</w:t>
      </w:r>
      <w:bookmarkEnd w:id="340"/>
    </w:p>
    <w:p w:rsidR="00A55404" w:rsidRPr="00761769" w:rsidRDefault="00A55404" w:rsidP="00A55404">
      <w:pPr>
        <w:snapToGrid w:val="0"/>
        <w:spacing w:line="580" w:lineRule="exact"/>
        <w:ind w:leftChars="200" w:left="641" w:hangingChars="69" w:hanging="221"/>
        <w:contextualSpacing/>
        <w:jc w:val="left"/>
        <w:rPr>
          <w:rFonts w:ascii="方正仿宋简体" w:eastAsia="方正仿宋简体"/>
          <w:sz w:val="32"/>
          <w:szCs w:val="32"/>
        </w:rPr>
      </w:pPr>
      <w:r w:rsidRPr="00761769">
        <w:rPr>
          <w:rFonts w:ascii="方正仿宋简体" w:eastAsia="方正仿宋简体" w:hint="eastAsia"/>
          <w:sz w:val="32"/>
          <w:szCs w:val="32"/>
        </w:rPr>
        <w:t>获得认证的</w:t>
      </w:r>
      <w:r w:rsidRPr="00761769">
        <w:rPr>
          <w:rFonts w:ascii="方正仿宋简体" w:eastAsia="方正仿宋简体" w:cs="宋体" w:hint="eastAsia"/>
          <w:bCs/>
          <w:sz w:val="32"/>
          <w:szCs w:val="32"/>
        </w:rPr>
        <w:t>机动车辆轮胎</w:t>
      </w:r>
      <w:r w:rsidRPr="00761769">
        <w:rPr>
          <w:rFonts w:ascii="方正仿宋简体" w:eastAsia="方正仿宋简体" w:hint="eastAsia"/>
          <w:sz w:val="32"/>
          <w:szCs w:val="32"/>
        </w:rPr>
        <w:t>应使用安全类（S）认证标志，式样如下图：</w:t>
      </w:r>
      <w:bookmarkStart w:id="341" w:name="OLE_LINK20"/>
      <w:bookmarkStart w:id="342" w:name="_Toc335329909"/>
      <w:r w:rsidRPr="00761769">
        <w:rPr>
          <w:rFonts w:ascii="方正仿宋简体" w:eastAsia="方正仿宋简体" w:hint="eastAsia"/>
          <w:sz w:val="32"/>
          <w:szCs w:val="32"/>
        </w:rPr>
        <w:t xml:space="preserve">   </w:t>
      </w:r>
    </w:p>
    <w:p w:rsidR="00A55404" w:rsidRPr="0058225D" w:rsidRDefault="00A55404" w:rsidP="0058225D">
      <w:pPr>
        <w:pStyle w:val="1"/>
        <w:spacing w:before="0" w:after="0" w:line="580" w:lineRule="exact"/>
        <w:contextualSpacing/>
        <w:rPr>
          <w:rFonts w:ascii="方正仿宋简体" w:eastAsia="方正仿宋简体" w:hAnsi="宋体"/>
          <w:b w:val="0"/>
          <w:sz w:val="32"/>
          <w:szCs w:val="32"/>
        </w:rPr>
      </w:pPr>
      <w:bookmarkStart w:id="343" w:name="_Toc373750082"/>
      <w:r w:rsidRPr="0058225D">
        <w:rPr>
          <w:rFonts w:ascii="方正仿宋简体" w:eastAsia="方正仿宋简体" w:hAnsi="宋体" w:hint="eastAsia"/>
          <w:b w:val="0"/>
          <w:sz w:val="32"/>
          <w:szCs w:val="32"/>
        </w:rPr>
        <w:lastRenderedPageBreak/>
        <w:drawing>
          <wp:anchor distT="0" distB="0" distL="114300" distR="114300" simplePos="0" relativeHeight="251660288" behindDoc="0" locked="0" layoutInCell="1" allowOverlap="1">
            <wp:simplePos x="0" y="0"/>
            <wp:positionH relativeFrom="column">
              <wp:posOffset>2066925</wp:posOffset>
            </wp:positionH>
            <wp:positionV relativeFrom="paragraph">
              <wp:posOffset>198120</wp:posOffset>
            </wp:positionV>
            <wp:extent cx="1266825" cy="973455"/>
            <wp:effectExtent l="19050" t="0" r="9525" b="0"/>
            <wp:wrapTopAndBottom/>
            <wp:docPr id="2" name="图片 1" descr="CC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CC(S)"/>
                    <pic:cNvPicPr>
                      <a:picLocks noChangeAspect="1" noChangeArrowheads="1"/>
                    </pic:cNvPicPr>
                  </pic:nvPicPr>
                  <pic:blipFill>
                    <a:blip r:embed="rId10" cstate="print"/>
                    <a:srcRect/>
                    <a:stretch>
                      <a:fillRect/>
                    </a:stretch>
                  </pic:blipFill>
                  <pic:spPr bwMode="auto">
                    <a:xfrm>
                      <a:off x="0" y="0"/>
                      <a:ext cx="1266825" cy="973455"/>
                    </a:xfrm>
                    <a:prstGeom prst="rect">
                      <a:avLst/>
                    </a:prstGeom>
                    <a:noFill/>
                    <a:ln w="9525">
                      <a:noFill/>
                      <a:miter lim="800000"/>
                      <a:headEnd/>
                      <a:tailEnd/>
                    </a:ln>
                  </pic:spPr>
                </pic:pic>
              </a:graphicData>
            </a:graphic>
          </wp:anchor>
        </w:drawing>
      </w:r>
      <w:bookmarkStart w:id="344" w:name="_Toc430097598"/>
      <w:bookmarkEnd w:id="343"/>
      <w:r w:rsidRPr="0058225D">
        <w:rPr>
          <w:rFonts w:ascii="方正仿宋简体" w:eastAsia="方正仿宋简体" w:hAnsi="宋体" w:hint="eastAsia"/>
          <w:b w:val="0"/>
          <w:sz w:val="32"/>
          <w:szCs w:val="32"/>
        </w:rPr>
        <w:t>10.2</w:t>
      </w:r>
      <w:bookmarkEnd w:id="341"/>
      <w:bookmarkEnd w:id="342"/>
      <w:r w:rsidRPr="0058225D">
        <w:rPr>
          <w:rFonts w:ascii="方正仿宋简体" w:eastAsia="方正仿宋简体" w:hAnsi="宋体" w:hint="eastAsia"/>
          <w:b w:val="0"/>
          <w:sz w:val="32"/>
          <w:szCs w:val="32"/>
        </w:rPr>
        <w:t>使用要求</w:t>
      </w:r>
      <w:bookmarkEnd w:id="344"/>
    </w:p>
    <w:p w:rsidR="00A55404" w:rsidRDefault="00A55404" w:rsidP="00A55404">
      <w:pPr>
        <w:pStyle w:val="aa"/>
        <w:spacing w:line="580" w:lineRule="exact"/>
        <w:ind w:firstLineChars="200" w:firstLine="640"/>
        <w:rPr>
          <w:rFonts w:ascii="方正仿宋简体" w:eastAsia="方正仿宋简体" w:hAnsi="华文仿宋" w:cs="宋体" w:hint="eastAsia"/>
          <w:bCs/>
          <w:sz w:val="32"/>
          <w:szCs w:val="32"/>
        </w:rPr>
      </w:pPr>
      <w:bookmarkStart w:id="345" w:name="OLE_LINK19"/>
      <w:bookmarkStart w:id="346" w:name="_Toc338942698"/>
      <w:r w:rsidRPr="00761769">
        <w:rPr>
          <w:rFonts w:ascii="方正仿宋简体" w:eastAsia="方正仿宋简体" w:hAnsi="华文仿宋" w:cs="宋体" w:hint="eastAsia"/>
          <w:bCs/>
          <w:sz w:val="32"/>
          <w:szCs w:val="32"/>
        </w:rPr>
        <w:t>认证标志</w:t>
      </w:r>
      <w:bookmarkEnd w:id="345"/>
      <w:r w:rsidRPr="00761769">
        <w:rPr>
          <w:rFonts w:ascii="方正仿宋简体" w:eastAsia="方正仿宋简体" w:hAnsi="华文仿宋" w:cs="宋体" w:hint="eastAsia"/>
          <w:bCs/>
          <w:sz w:val="32"/>
          <w:szCs w:val="32"/>
        </w:rPr>
        <w:t>及工厂代码应模压在胎侧上，对于区分内侧外侧的机动车辆轮胎应至少模压在外侧。</w:t>
      </w:r>
    </w:p>
    <w:p w:rsidR="00975D6D" w:rsidRPr="00761769" w:rsidRDefault="00975D6D" w:rsidP="00A55404">
      <w:pPr>
        <w:pStyle w:val="aa"/>
        <w:spacing w:line="580" w:lineRule="exact"/>
        <w:ind w:firstLineChars="200" w:firstLine="640"/>
        <w:rPr>
          <w:rFonts w:ascii="方正仿宋简体" w:eastAsia="方正仿宋简体"/>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347" w:name="_Toc430097599"/>
      <w:r w:rsidRPr="00761769">
        <w:rPr>
          <w:rFonts w:ascii="方正仿宋简体" w:eastAsia="方正仿宋简体" w:hAnsi="宋体" w:hint="eastAsia"/>
          <w:b w:val="0"/>
          <w:sz w:val="32"/>
          <w:szCs w:val="32"/>
        </w:rPr>
        <w:t xml:space="preserve">11 </w:t>
      </w:r>
      <w:bookmarkStart w:id="348" w:name="_Toc174349625"/>
      <w:bookmarkStart w:id="349" w:name="_Toc174349969"/>
      <w:bookmarkStart w:id="350" w:name="_Toc174349626"/>
      <w:bookmarkStart w:id="351" w:name="_Toc174349970"/>
      <w:bookmarkStart w:id="352" w:name="_Toc335329911"/>
      <w:bookmarkEnd w:id="346"/>
      <w:bookmarkEnd w:id="348"/>
      <w:bookmarkEnd w:id="349"/>
      <w:bookmarkEnd w:id="350"/>
      <w:bookmarkEnd w:id="351"/>
      <w:r w:rsidRPr="00761769">
        <w:rPr>
          <w:rFonts w:ascii="方正仿宋简体" w:eastAsia="方正仿宋简体" w:hAnsi="宋体" w:hint="eastAsia"/>
          <w:b w:val="0"/>
          <w:sz w:val="32"/>
          <w:szCs w:val="32"/>
        </w:rPr>
        <w:t>认证责任</w:t>
      </w:r>
      <w:bookmarkEnd w:id="347"/>
      <w:bookmarkEnd w:id="352"/>
    </w:p>
    <w:p w:rsidR="00A55404" w:rsidRPr="00761769" w:rsidRDefault="00A55404" w:rsidP="00A55404">
      <w:pPr>
        <w:snapToGrid w:val="0"/>
        <w:spacing w:line="580" w:lineRule="exact"/>
        <w:ind w:left="861" w:hangingChars="269" w:hanging="861"/>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 xml:space="preserve">    认证机构应对认证结论负责。</w:t>
      </w:r>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bookmarkStart w:id="353" w:name="_Toc338758801"/>
      <w:bookmarkStart w:id="354" w:name="_Toc338924044"/>
      <w:bookmarkStart w:id="355" w:name="_Toc338942700"/>
      <w:bookmarkStart w:id="356" w:name="_Toc352175968"/>
      <w:r w:rsidRPr="00761769">
        <w:rPr>
          <w:rFonts w:ascii="方正仿宋简体" w:eastAsia="方正仿宋简体" w:hAnsi="宋体" w:cs="宋体" w:hint="eastAsia"/>
          <w:bCs/>
          <w:sz w:val="32"/>
          <w:szCs w:val="32"/>
        </w:rPr>
        <w:t>实验室应对检测结果和检测报告负责。</w:t>
      </w:r>
      <w:bookmarkEnd w:id="353"/>
      <w:bookmarkEnd w:id="354"/>
      <w:bookmarkEnd w:id="355"/>
      <w:bookmarkEnd w:id="356"/>
    </w:p>
    <w:p w:rsidR="00A55404" w:rsidRPr="00761769" w:rsidRDefault="00A55404" w:rsidP="00A55404">
      <w:pPr>
        <w:snapToGrid w:val="0"/>
        <w:spacing w:line="580" w:lineRule="exact"/>
        <w:ind w:firstLineChars="189" w:firstLine="605"/>
        <w:contextualSpacing/>
        <w:rPr>
          <w:rFonts w:ascii="方正仿宋简体" w:eastAsia="方正仿宋简体" w:hAnsi="宋体" w:cs="宋体"/>
          <w:bCs/>
          <w:sz w:val="32"/>
          <w:szCs w:val="32"/>
        </w:rPr>
      </w:pPr>
      <w:r w:rsidRPr="00761769">
        <w:rPr>
          <w:rFonts w:ascii="方正仿宋简体" w:eastAsia="方正仿宋简体" w:hAnsi="宋体" w:cs="宋体" w:hint="eastAsia"/>
          <w:bCs/>
          <w:sz w:val="32"/>
          <w:szCs w:val="32"/>
        </w:rPr>
        <w:t>认证机构及其委派的工厂检查组应对工厂检查结论负责。</w:t>
      </w:r>
    </w:p>
    <w:p w:rsidR="00A55404" w:rsidRDefault="00A55404" w:rsidP="00A55404">
      <w:pPr>
        <w:snapToGrid w:val="0"/>
        <w:spacing w:line="580" w:lineRule="exact"/>
        <w:ind w:firstLineChars="189" w:firstLine="605"/>
        <w:contextualSpacing/>
        <w:rPr>
          <w:rFonts w:ascii="方正仿宋简体" w:eastAsia="方正仿宋简体" w:hAnsi="宋体" w:cs="宋体" w:hint="eastAsia"/>
          <w:bCs/>
          <w:sz w:val="32"/>
          <w:szCs w:val="32"/>
        </w:rPr>
      </w:pPr>
      <w:bookmarkStart w:id="357" w:name="_Toc338758802"/>
      <w:bookmarkStart w:id="358" w:name="_Toc338924045"/>
      <w:bookmarkStart w:id="359" w:name="_Toc338942701"/>
      <w:bookmarkStart w:id="360" w:name="_Toc352175969"/>
      <w:r w:rsidRPr="00761769">
        <w:rPr>
          <w:rFonts w:ascii="方正仿宋简体" w:eastAsia="方正仿宋简体" w:hAnsi="宋体" w:cs="宋体" w:hint="eastAsia"/>
          <w:bCs/>
          <w:sz w:val="32"/>
          <w:szCs w:val="32"/>
        </w:rPr>
        <w:t>认证委托人应对其提交的资料及样品的真实性、合法性负责。</w:t>
      </w:r>
      <w:bookmarkEnd w:id="357"/>
      <w:bookmarkEnd w:id="358"/>
      <w:bookmarkEnd w:id="359"/>
      <w:bookmarkEnd w:id="360"/>
    </w:p>
    <w:p w:rsidR="00975D6D" w:rsidRPr="00761769" w:rsidRDefault="00975D6D" w:rsidP="00A55404">
      <w:pPr>
        <w:snapToGrid w:val="0"/>
        <w:spacing w:line="580" w:lineRule="exact"/>
        <w:ind w:firstLineChars="189" w:firstLine="605"/>
        <w:contextualSpacing/>
        <w:rPr>
          <w:rFonts w:ascii="方正仿宋简体" w:eastAsia="方正仿宋简体" w:hAnsi="宋体" w:cs="宋体"/>
          <w:bCs/>
          <w:sz w:val="32"/>
          <w:szCs w:val="32"/>
        </w:rPr>
      </w:pPr>
    </w:p>
    <w:p w:rsidR="00A55404" w:rsidRPr="00761769" w:rsidRDefault="00A55404" w:rsidP="00A55404">
      <w:pPr>
        <w:pStyle w:val="1"/>
        <w:spacing w:before="0" w:after="0" w:line="580" w:lineRule="exact"/>
        <w:rPr>
          <w:rFonts w:ascii="方正仿宋简体" w:eastAsia="方正仿宋简体" w:hAnsi="宋体"/>
          <w:b w:val="0"/>
          <w:sz w:val="32"/>
          <w:szCs w:val="32"/>
        </w:rPr>
      </w:pPr>
      <w:bookmarkStart w:id="361" w:name="_Toc335329912"/>
      <w:bookmarkStart w:id="362" w:name="_Toc430097600"/>
      <w:r w:rsidRPr="00761769">
        <w:rPr>
          <w:rFonts w:ascii="方正仿宋简体" w:eastAsia="方正仿宋简体" w:hAnsi="宋体" w:hint="eastAsia"/>
          <w:b w:val="0"/>
          <w:sz w:val="32"/>
          <w:szCs w:val="32"/>
        </w:rPr>
        <w:t>12认证实施细则</w:t>
      </w:r>
      <w:bookmarkEnd w:id="361"/>
      <w:bookmarkEnd w:id="362"/>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认证机构应依据本实施规则的原则和要求，制定科学、合理、可操作的认证实施细则。认证实施细则应在向国家认监委备案后对外发布实施。认证实施细则应至少包括以下内容：</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（1）认证流程及时限要求；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（2）认证模式的选择及相关要求；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（3）生产企业分类管理要求；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（4）认证委托资料及相关要求；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lastRenderedPageBreak/>
        <w:t xml:space="preserve">（5）型式试验要求； </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32"/>
        </w:rPr>
      </w:pPr>
      <w:r w:rsidRPr="00761769">
        <w:rPr>
          <w:rFonts w:ascii="方正仿宋简体" w:eastAsia="方正仿宋简体" w:hAnsi="宋体" w:hint="eastAsia"/>
          <w:sz w:val="32"/>
          <w:szCs w:val="32"/>
        </w:rPr>
        <w:t>（6）初始工厂检查要求；</w:t>
      </w:r>
    </w:p>
    <w:p w:rsidR="00A55404" w:rsidRPr="00761769" w:rsidRDefault="00A55404" w:rsidP="00A55404">
      <w:pPr>
        <w:snapToGrid w:val="0"/>
        <w:spacing w:line="580" w:lineRule="exact"/>
        <w:ind w:firstLineChars="189" w:firstLine="605"/>
        <w:contextualSpacing/>
        <w:jc w:val="left"/>
        <w:rPr>
          <w:rFonts w:ascii="方正仿宋简体" w:eastAsia="方正仿宋简体" w:hAnsi="宋体"/>
          <w:sz w:val="32"/>
          <w:szCs w:val="32"/>
        </w:rPr>
      </w:pPr>
      <w:r w:rsidRPr="00761769">
        <w:rPr>
          <w:rFonts w:ascii="方正仿宋简体" w:eastAsia="方正仿宋简体" w:hAnsi="宋体" w:hint="eastAsia"/>
          <w:sz w:val="32"/>
          <w:szCs w:val="32"/>
        </w:rPr>
        <w:t>（7）获证后监督要求；</w:t>
      </w:r>
    </w:p>
    <w:p w:rsidR="00A55404" w:rsidRPr="00761769" w:rsidRDefault="00A55404" w:rsidP="00A55404">
      <w:pPr>
        <w:snapToGrid w:val="0"/>
        <w:spacing w:line="580" w:lineRule="exact"/>
        <w:ind w:firstLineChars="189" w:firstLine="605"/>
        <w:contextualSpacing/>
        <w:jc w:val="left"/>
        <w:rPr>
          <w:rFonts w:ascii="方正仿宋简体" w:eastAsia="方正仿宋简体" w:hAnsi="宋体"/>
          <w:sz w:val="32"/>
          <w:szCs w:val="32"/>
        </w:rPr>
      </w:pPr>
      <w:r w:rsidRPr="00761769">
        <w:rPr>
          <w:rFonts w:ascii="方正仿宋简体" w:eastAsia="方正仿宋简体" w:hAnsi="宋体" w:hint="eastAsia"/>
          <w:sz w:val="32"/>
          <w:szCs w:val="32"/>
        </w:rPr>
        <w:t>（8）利用生产企业检测资源实施检测要求；</w:t>
      </w:r>
    </w:p>
    <w:p w:rsidR="00A55404" w:rsidRPr="00761769" w:rsidRDefault="00A55404" w:rsidP="00A55404">
      <w:pPr>
        <w:snapToGrid w:val="0"/>
        <w:spacing w:line="580" w:lineRule="exact"/>
        <w:ind w:firstLineChars="189" w:firstLine="605"/>
        <w:contextualSpacing/>
        <w:jc w:val="left"/>
        <w:rPr>
          <w:rFonts w:ascii="方正仿宋简体" w:eastAsia="方正仿宋简体" w:hAnsi="宋体"/>
          <w:sz w:val="32"/>
          <w:szCs w:val="32"/>
        </w:rPr>
      </w:pPr>
      <w:r w:rsidRPr="00761769">
        <w:rPr>
          <w:rFonts w:ascii="方正仿宋简体" w:eastAsia="方正仿宋简体" w:hAnsi="宋体" w:hint="eastAsia"/>
          <w:sz w:val="32"/>
          <w:szCs w:val="32"/>
        </w:rPr>
        <w:t>（9）认证变更（含标准换版）要求；</w:t>
      </w:r>
    </w:p>
    <w:p w:rsidR="00A55404" w:rsidRPr="00761769" w:rsidRDefault="00A55404" w:rsidP="00A55404">
      <w:pPr>
        <w:snapToGrid w:val="0"/>
        <w:spacing w:line="580" w:lineRule="exact"/>
        <w:ind w:left="861" w:hangingChars="269" w:hanging="861"/>
        <w:contextualSpacing/>
        <w:jc w:val="left"/>
        <w:rPr>
          <w:rFonts w:ascii="方正仿宋简体" w:eastAsia="方正仿宋简体" w:hAnsi="宋体"/>
          <w:sz w:val="32"/>
          <w:szCs w:val="32"/>
        </w:rPr>
      </w:pPr>
      <w:r w:rsidRPr="00761769">
        <w:rPr>
          <w:rFonts w:ascii="方正仿宋简体" w:eastAsia="方正仿宋简体" w:hAnsi="宋体" w:hint="eastAsia"/>
          <w:sz w:val="32"/>
          <w:szCs w:val="32"/>
        </w:rPr>
        <w:t xml:space="preserve">    （10）收费依据及相关要求；</w:t>
      </w:r>
    </w:p>
    <w:p w:rsidR="00A55404" w:rsidRPr="00761769" w:rsidRDefault="00A55404" w:rsidP="00A55404">
      <w:pPr>
        <w:snapToGrid w:val="0"/>
        <w:spacing w:line="580" w:lineRule="exact"/>
        <w:ind w:leftChars="1" w:left="962" w:hangingChars="300" w:hanging="960"/>
        <w:contextualSpacing/>
        <w:jc w:val="left"/>
        <w:rPr>
          <w:rFonts w:ascii="方正仿宋简体" w:eastAsia="方正仿宋简体"/>
          <w:sz w:val="32"/>
          <w:szCs w:val="32"/>
        </w:rPr>
      </w:pPr>
      <w:r w:rsidRPr="00761769">
        <w:rPr>
          <w:rFonts w:ascii="方正仿宋简体" w:eastAsia="方正仿宋简体" w:hint="eastAsia"/>
          <w:sz w:val="32"/>
          <w:szCs w:val="32"/>
        </w:rPr>
        <w:t xml:space="preserve">    （11）与技术争议、申诉相关的流程及时限要求。</w:t>
      </w:r>
    </w:p>
    <w:p w:rsidR="00A55404" w:rsidRPr="00B42EFE" w:rsidRDefault="00A55404" w:rsidP="00391438">
      <w:pPr>
        <w:pStyle w:val="11"/>
        <w:spacing w:before="156" w:after="156" w:line="580" w:lineRule="exact"/>
        <w:jc w:val="left"/>
        <w:rPr>
          <w:sz w:val="32"/>
          <w:szCs w:val="32"/>
        </w:rPr>
      </w:pPr>
      <w:r w:rsidRPr="00761769">
        <w:br w:type="page"/>
      </w:r>
      <w:bookmarkStart w:id="363" w:name="_Toc430097601"/>
      <w:r w:rsidRPr="00B42EFE">
        <w:rPr>
          <w:rFonts w:hint="eastAsia"/>
          <w:sz w:val="32"/>
          <w:szCs w:val="32"/>
        </w:rPr>
        <w:lastRenderedPageBreak/>
        <w:t>附件1</w:t>
      </w:r>
      <w:bookmarkEnd w:id="363"/>
    </w:p>
    <w:p w:rsidR="00A55404" w:rsidRPr="003E4934" w:rsidRDefault="00A55404" w:rsidP="00391438">
      <w:pPr>
        <w:pStyle w:val="11"/>
        <w:spacing w:before="156" w:after="156" w:line="580" w:lineRule="exact"/>
        <w:jc w:val="center"/>
        <w:rPr>
          <w:rFonts w:ascii="方正小标宋简体" w:eastAsia="方正小标宋简体"/>
          <w:sz w:val="44"/>
          <w:szCs w:val="44"/>
        </w:rPr>
      </w:pPr>
      <w:bookmarkStart w:id="364" w:name="_Toc430097602"/>
      <w:r w:rsidRPr="003E4934">
        <w:rPr>
          <w:rFonts w:ascii="方正小标宋简体" w:eastAsia="方正小标宋简体" w:hint="eastAsia"/>
          <w:sz w:val="44"/>
          <w:szCs w:val="44"/>
        </w:rPr>
        <w:t>机动车辆轮胎产品强制性认证单元划分</w:t>
      </w:r>
      <w:bookmarkEnd w:id="364"/>
    </w:p>
    <w:p w:rsidR="00A55404" w:rsidRPr="00761769" w:rsidRDefault="00A55404" w:rsidP="00A55404"/>
    <w:tbl>
      <w:tblPr>
        <w:tblW w:w="7984" w:type="dxa"/>
        <w:jc w:val="center"/>
        <w:tblInd w:w="-612" w:type="dxa"/>
        <w:tblBorders>
          <w:top w:val="single" w:sz="4" w:space="0" w:color="auto"/>
          <w:left w:val="single" w:sz="4" w:space="0" w:color="auto"/>
          <w:bottom w:val="single" w:sz="4" w:space="0" w:color="auto"/>
          <w:right w:val="single" w:sz="4" w:space="0" w:color="auto"/>
        </w:tblBorders>
        <w:tblLook w:val="0000"/>
      </w:tblPr>
      <w:tblGrid>
        <w:gridCol w:w="835"/>
        <w:gridCol w:w="1465"/>
        <w:gridCol w:w="5684"/>
      </w:tblGrid>
      <w:tr w:rsidR="00A55404" w:rsidRPr="00761769" w:rsidTr="002D0143">
        <w:trPr>
          <w:tblHeader/>
          <w:jc w:val="center"/>
        </w:trPr>
        <w:tc>
          <w:tcPr>
            <w:tcW w:w="835"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400" w:lineRule="exact"/>
              <w:jc w:val="center"/>
              <w:rPr>
                <w:rFonts w:ascii="黑体" w:eastAsia="黑体" w:hAnsi="黑体"/>
                <w:sz w:val="24"/>
              </w:rPr>
            </w:pPr>
            <w:r w:rsidRPr="00761769">
              <w:rPr>
                <w:rFonts w:ascii="黑体" w:eastAsia="黑体" w:hAnsi="黑体" w:hint="eastAsia"/>
                <w:sz w:val="24"/>
              </w:rPr>
              <w:t>序号</w:t>
            </w:r>
          </w:p>
        </w:tc>
        <w:tc>
          <w:tcPr>
            <w:tcW w:w="1465"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400" w:lineRule="exact"/>
              <w:jc w:val="center"/>
              <w:rPr>
                <w:rFonts w:ascii="黑体" w:eastAsia="黑体" w:hAnsi="黑体"/>
                <w:sz w:val="24"/>
              </w:rPr>
            </w:pPr>
            <w:r w:rsidRPr="00761769">
              <w:rPr>
                <w:rFonts w:ascii="黑体" w:eastAsia="黑体" w:hAnsi="黑体" w:hint="eastAsia"/>
                <w:sz w:val="24"/>
              </w:rPr>
              <w:t>产品名称</w:t>
            </w:r>
          </w:p>
        </w:tc>
        <w:tc>
          <w:tcPr>
            <w:tcW w:w="5684"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400" w:lineRule="exact"/>
              <w:jc w:val="center"/>
              <w:rPr>
                <w:rFonts w:ascii="黑体" w:eastAsia="黑体" w:hAnsi="黑体"/>
                <w:sz w:val="24"/>
              </w:rPr>
            </w:pPr>
            <w:r w:rsidRPr="00761769">
              <w:rPr>
                <w:rFonts w:ascii="黑体" w:eastAsia="黑体" w:hAnsi="黑体" w:hint="eastAsia"/>
                <w:sz w:val="24"/>
              </w:rPr>
              <w:t>单元划分举例</w:t>
            </w:r>
          </w:p>
        </w:tc>
      </w:tr>
      <w:tr w:rsidR="00A55404" w:rsidRPr="00761769" w:rsidTr="002D0143">
        <w:trPr>
          <w:trHeight w:val="4570"/>
          <w:jc w:val="center"/>
        </w:trPr>
        <w:tc>
          <w:tcPr>
            <w:tcW w:w="835"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400" w:lineRule="exact"/>
              <w:jc w:val="center"/>
              <w:rPr>
                <w:rFonts w:ascii="方正仿宋简体" w:eastAsia="方正仿宋简体" w:hAnsi="宋体"/>
                <w:sz w:val="24"/>
              </w:rPr>
            </w:pPr>
            <w:r w:rsidRPr="00761769">
              <w:rPr>
                <w:rFonts w:ascii="方正仿宋简体" w:eastAsia="方正仿宋简体" w:hAnsi="宋体" w:hint="eastAsia"/>
                <w:sz w:val="24"/>
              </w:rPr>
              <w:t>1</w:t>
            </w:r>
          </w:p>
        </w:tc>
        <w:tc>
          <w:tcPr>
            <w:tcW w:w="1465"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400" w:lineRule="exact"/>
              <w:jc w:val="center"/>
              <w:rPr>
                <w:rFonts w:ascii="方正仿宋简体" w:eastAsia="方正仿宋简体" w:hAnsi="宋体"/>
                <w:sz w:val="24"/>
              </w:rPr>
            </w:pPr>
            <w:r w:rsidRPr="00761769">
              <w:rPr>
                <w:rFonts w:ascii="方正仿宋简体" w:eastAsia="方正仿宋简体" w:hAnsi="宋体" w:hint="eastAsia"/>
                <w:sz w:val="24"/>
              </w:rPr>
              <w:t>轿车轮胎</w:t>
            </w:r>
          </w:p>
        </w:tc>
        <w:tc>
          <w:tcPr>
            <w:tcW w:w="5684" w:type="dxa"/>
            <w:tcBorders>
              <w:top w:val="single" w:sz="4" w:space="0" w:color="auto"/>
              <w:left w:val="single" w:sz="4" w:space="0" w:color="auto"/>
              <w:bottom w:val="single" w:sz="4" w:space="0" w:color="auto"/>
              <w:right w:val="single" w:sz="4" w:space="0" w:color="auto"/>
            </w:tcBorders>
          </w:tcPr>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80系列轿车子午线轮胎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75系列轿车子午线轮胎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70系列轿车子午线轮胎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65系列轿车子午线轮胎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60系列轿车子午线轮胎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55系列轿车子午线轮胎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50系列轿车子午线轮胎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45系列轿车子午线轮胎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40系列轿车子午线轮胎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35系列轿车子午线轮胎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30系列轿车子午线轮胎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25系列轿车子午线轮胎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T型临时使用的备用轮胎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保留生产的轿车子午线轮胎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保留生产的轿车斜交轮胎</w:t>
            </w:r>
          </w:p>
          <w:p w:rsidR="00A55404" w:rsidRPr="00761769" w:rsidRDefault="00A55404" w:rsidP="002D0143">
            <w:pPr>
              <w:pStyle w:val="af"/>
              <w:numPr>
                <w:ilvl w:val="0"/>
                <w:numId w:val="15"/>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其他*</w:t>
            </w:r>
          </w:p>
        </w:tc>
      </w:tr>
      <w:tr w:rsidR="00A55404" w:rsidRPr="00761769" w:rsidTr="002D0143">
        <w:trPr>
          <w:trHeight w:val="458"/>
          <w:jc w:val="center"/>
        </w:trPr>
        <w:tc>
          <w:tcPr>
            <w:tcW w:w="835" w:type="dxa"/>
            <w:tcBorders>
              <w:top w:val="single" w:sz="4" w:space="0" w:color="auto"/>
              <w:left w:val="single" w:sz="4" w:space="0" w:color="auto"/>
              <w:bottom w:val="single" w:sz="4" w:space="0" w:color="000000"/>
              <w:right w:val="single" w:sz="4" w:space="0" w:color="auto"/>
            </w:tcBorders>
            <w:vAlign w:val="center"/>
          </w:tcPr>
          <w:p w:rsidR="00A55404" w:rsidRPr="00761769" w:rsidRDefault="00A55404" w:rsidP="002D0143">
            <w:pPr>
              <w:spacing w:line="400" w:lineRule="exact"/>
              <w:jc w:val="center"/>
              <w:rPr>
                <w:rFonts w:ascii="方正仿宋简体" w:eastAsia="方正仿宋简体" w:hAnsi="宋体"/>
                <w:sz w:val="24"/>
              </w:rPr>
            </w:pPr>
            <w:r w:rsidRPr="00761769">
              <w:rPr>
                <w:rFonts w:ascii="方正仿宋简体" w:eastAsia="方正仿宋简体" w:hAnsi="宋体" w:hint="eastAsia"/>
                <w:sz w:val="24"/>
              </w:rPr>
              <w:t>2</w:t>
            </w:r>
          </w:p>
        </w:tc>
        <w:tc>
          <w:tcPr>
            <w:tcW w:w="1465" w:type="dxa"/>
            <w:tcBorders>
              <w:top w:val="single" w:sz="4" w:space="0" w:color="auto"/>
              <w:left w:val="single" w:sz="4" w:space="0" w:color="auto"/>
              <w:bottom w:val="single" w:sz="4" w:space="0" w:color="000000"/>
              <w:right w:val="single" w:sz="4" w:space="0" w:color="auto"/>
            </w:tcBorders>
            <w:vAlign w:val="center"/>
          </w:tcPr>
          <w:p w:rsidR="00A55404" w:rsidRPr="00761769" w:rsidRDefault="00A55404" w:rsidP="002D0143">
            <w:pPr>
              <w:spacing w:line="400" w:lineRule="exact"/>
              <w:jc w:val="center"/>
              <w:rPr>
                <w:rFonts w:ascii="方正仿宋简体" w:eastAsia="方正仿宋简体" w:hAnsi="宋体"/>
                <w:sz w:val="24"/>
              </w:rPr>
            </w:pPr>
            <w:r w:rsidRPr="00761769">
              <w:rPr>
                <w:rFonts w:ascii="方正仿宋简体" w:eastAsia="方正仿宋简体" w:hAnsi="宋体" w:hint="eastAsia"/>
                <w:sz w:val="24"/>
              </w:rPr>
              <w:t>载重汽车</w:t>
            </w:r>
          </w:p>
          <w:p w:rsidR="00A55404" w:rsidRPr="00761769" w:rsidRDefault="00A55404" w:rsidP="002D0143">
            <w:pPr>
              <w:spacing w:line="400" w:lineRule="exact"/>
              <w:jc w:val="center"/>
              <w:rPr>
                <w:rFonts w:ascii="方正仿宋简体" w:eastAsia="方正仿宋简体" w:hAnsi="宋体"/>
                <w:sz w:val="24"/>
              </w:rPr>
            </w:pPr>
            <w:r w:rsidRPr="00761769">
              <w:rPr>
                <w:rFonts w:ascii="方正仿宋简体" w:eastAsia="方正仿宋简体" w:hAnsi="宋体" w:hint="eastAsia"/>
                <w:sz w:val="24"/>
              </w:rPr>
              <w:t>轮胎</w:t>
            </w:r>
          </w:p>
        </w:tc>
        <w:tc>
          <w:tcPr>
            <w:tcW w:w="5684" w:type="dxa"/>
            <w:tcBorders>
              <w:top w:val="single" w:sz="4" w:space="0" w:color="auto"/>
              <w:left w:val="single" w:sz="4" w:space="0" w:color="auto"/>
              <w:bottom w:val="single" w:sz="4" w:space="0" w:color="auto"/>
              <w:right w:val="single" w:sz="4" w:space="0" w:color="auto"/>
            </w:tcBorders>
          </w:tcPr>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微型载重汽车普通断面斜交轮胎(5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轻型载重汽车普通断面斜交轮胎(5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轻型载重汽车普通断面子午线轮胎(5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轻型载重汽车公制子午线轮胎（85系列，5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轻型载重汽车公制子午线轮胎（5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轻型载重汽车公制子午线轮胎（75系列，5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轻型载重汽车公制子午线轮胎（70系列，5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轻型载重汽车公制子午线轮胎（65系列，5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轻型载重汽车公制子午线轮胎（60系列，5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lastRenderedPageBreak/>
              <w:t xml:space="preserve">轻型载重汽车高通过性子午线轮胎 </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公路型挂车特种专用ST公制轮胎（5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载重汽车普通断面斜交轮胎(5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载重汽车普通断面斜交轮胎(15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bCs/>
                <w:sz w:val="24"/>
              </w:rPr>
              <w:t>载重汽车宽基斜交轮胎</w:t>
            </w:r>
            <w:r w:rsidRPr="00761769">
              <w:rPr>
                <w:rFonts w:ascii="方正仿宋简体" w:eastAsia="方正仿宋简体" w:hAnsi="宋体" w:hint="eastAsia"/>
                <w:sz w:val="24"/>
              </w:rPr>
              <w:t>(15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载重汽车普通断面子午线轮胎(5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载重汽车普通断面子午线轮胎(15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载重汽车公制子午线轮胎(80系列，15</w:t>
            </w:r>
            <w:r w:rsidRPr="00761769">
              <w:rPr>
                <w:rFonts w:ascii="方正仿宋简体" w:eastAsia="方正仿宋简体" w:hAnsi="Batang" w:hint="eastAsia"/>
                <w:sz w:val="24"/>
              </w:rPr>
              <w:t>°</w:t>
            </w:r>
            <w:r w:rsidRPr="00761769">
              <w:rPr>
                <w:rFonts w:ascii="方正仿宋简体" w:eastAsia="方正仿宋简体" w:hAnsi="宋体" w:hint="eastAsia"/>
                <w:sz w:val="24"/>
              </w:rPr>
              <w:t xml:space="preserve">轮辋) </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载重汽车公制子午线轮胎(75系列，15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载重汽车公制子午线轮胎(70系列，15</w:t>
            </w:r>
            <w:r w:rsidRPr="00761769">
              <w:rPr>
                <w:rFonts w:ascii="方正仿宋简体" w:eastAsia="方正仿宋简体" w:hAnsi="Batang" w:hint="eastAsia"/>
                <w:sz w:val="24"/>
              </w:rPr>
              <w:t>°</w:t>
            </w:r>
            <w:r w:rsidRPr="00761769">
              <w:rPr>
                <w:rFonts w:ascii="方正仿宋简体" w:eastAsia="方正仿宋简体" w:hAnsi="宋体" w:hint="eastAsia"/>
                <w:sz w:val="24"/>
              </w:rPr>
              <w:t xml:space="preserve">轮辋) </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载重汽车公制宽基子午线轮胎(65系列，15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房屋汽车轮胎(15</w:t>
            </w:r>
            <w:r w:rsidRPr="00761769">
              <w:rPr>
                <w:rFonts w:ascii="方正仿宋简体" w:eastAsia="方正仿宋简体" w:hAnsi="Batang" w:hint="eastAsia"/>
                <w:sz w:val="24"/>
              </w:rPr>
              <w:t>°</w:t>
            </w:r>
            <w:r w:rsidRPr="00761769">
              <w:rPr>
                <w:rFonts w:ascii="方正仿宋简体" w:eastAsia="方正仿宋简体" w:hAnsi="宋体" w:hint="eastAsia"/>
                <w:sz w:val="24"/>
              </w:rPr>
              <w:t>轮辋)</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保留生产的轮胎</w:t>
            </w:r>
          </w:p>
          <w:p w:rsidR="00A55404" w:rsidRPr="00761769" w:rsidRDefault="00A55404" w:rsidP="002D0143">
            <w:pPr>
              <w:pStyle w:val="af"/>
              <w:numPr>
                <w:ilvl w:val="0"/>
                <w:numId w:val="14"/>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其他*</w:t>
            </w:r>
          </w:p>
        </w:tc>
      </w:tr>
      <w:tr w:rsidR="00A55404" w:rsidRPr="00761769" w:rsidTr="002D0143">
        <w:trPr>
          <w:trHeight w:val="1554"/>
          <w:jc w:val="center"/>
        </w:trPr>
        <w:tc>
          <w:tcPr>
            <w:tcW w:w="835" w:type="dxa"/>
            <w:tcBorders>
              <w:top w:val="single" w:sz="4" w:space="0" w:color="auto"/>
              <w:left w:val="single" w:sz="4" w:space="0" w:color="auto"/>
              <w:bottom w:val="single" w:sz="4" w:space="0" w:color="000000"/>
              <w:right w:val="single" w:sz="4" w:space="0" w:color="auto"/>
            </w:tcBorders>
            <w:vAlign w:val="center"/>
          </w:tcPr>
          <w:p w:rsidR="00A55404" w:rsidRPr="00761769" w:rsidRDefault="00A55404" w:rsidP="002D0143">
            <w:pPr>
              <w:spacing w:line="400" w:lineRule="exact"/>
              <w:jc w:val="center"/>
              <w:rPr>
                <w:rFonts w:ascii="方正仿宋简体" w:eastAsia="方正仿宋简体" w:hAnsi="宋体"/>
                <w:sz w:val="24"/>
              </w:rPr>
            </w:pPr>
            <w:r w:rsidRPr="00761769">
              <w:rPr>
                <w:rFonts w:ascii="方正仿宋简体" w:eastAsia="方正仿宋简体" w:hAnsi="宋体" w:hint="eastAsia"/>
                <w:sz w:val="24"/>
              </w:rPr>
              <w:lastRenderedPageBreak/>
              <w:t>3</w:t>
            </w:r>
          </w:p>
        </w:tc>
        <w:tc>
          <w:tcPr>
            <w:tcW w:w="1465" w:type="dxa"/>
            <w:tcBorders>
              <w:top w:val="single" w:sz="4" w:space="0" w:color="auto"/>
              <w:left w:val="single" w:sz="4" w:space="0" w:color="auto"/>
              <w:bottom w:val="single" w:sz="4" w:space="0" w:color="000000"/>
              <w:right w:val="single" w:sz="4" w:space="0" w:color="auto"/>
            </w:tcBorders>
            <w:vAlign w:val="center"/>
          </w:tcPr>
          <w:p w:rsidR="00A55404" w:rsidRPr="00761769" w:rsidRDefault="00A55404" w:rsidP="002D0143">
            <w:pPr>
              <w:spacing w:line="400" w:lineRule="exact"/>
              <w:jc w:val="center"/>
              <w:rPr>
                <w:rFonts w:ascii="方正仿宋简体" w:eastAsia="方正仿宋简体" w:hAnsi="宋体"/>
                <w:sz w:val="24"/>
              </w:rPr>
            </w:pPr>
            <w:r w:rsidRPr="00761769">
              <w:rPr>
                <w:rFonts w:ascii="方正仿宋简体" w:eastAsia="方正仿宋简体" w:hAnsi="宋体" w:hint="eastAsia"/>
                <w:sz w:val="24"/>
              </w:rPr>
              <w:t>摩托车轮胎</w:t>
            </w:r>
          </w:p>
        </w:tc>
        <w:tc>
          <w:tcPr>
            <w:tcW w:w="5684" w:type="dxa"/>
            <w:tcBorders>
              <w:top w:val="single" w:sz="4" w:space="0" w:color="auto"/>
              <w:left w:val="single" w:sz="4" w:space="0" w:color="auto"/>
              <w:bottom w:val="single" w:sz="4" w:space="0" w:color="auto"/>
              <w:right w:val="single" w:sz="4" w:space="0" w:color="auto"/>
            </w:tcBorders>
          </w:tcPr>
          <w:p w:rsidR="00A55404" w:rsidRPr="00761769" w:rsidRDefault="00A55404" w:rsidP="002D0143">
            <w:pPr>
              <w:pStyle w:val="af"/>
              <w:numPr>
                <w:ilvl w:val="0"/>
                <w:numId w:val="16"/>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代号表示系列</w:t>
            </w:r>
          </w:p>
          <w:p w:rsidR="00A55404" w:rsidRPr="00761769" w:rsidRDefault="00A55404" w:rsidP="002D0143">
            <w:pPr>
              <w:pStyle w:val="af"/>
              <w:numPr>
                <w:ilvl w:val="0"/>
                <w:numId w:val="16"/>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公制子午系列</w:t>
            </w:r>
          </w:p>
          <w:p w:rsidR="00A55404" w:rsidRPr="00761769" w:rsidRDefault="00A55404" w:rsidP="002D0143">
            <w:pPr>
              <w:pStyle w:val="af"/>
              <w:numPr>
                <w:ilvl w:val="0"/>
                <w:numId w:val="16"/>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公制带束斜交系列</w:t>
            </w:r>
          </w:p>
          <w:p w:rsidR="00A55404" w:rsidRPr="00761769" w:rsidRDefault="00A55404" w:rsidP="002D0143">
            <w:pPr>
              <w:pStyle w:val="af"/>
              <w:numPr>
                <w:ilvl w:val="0"/>
                <w:numId w:val="16"/>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公制斜交系列</w:t>
            </w:r>
          </w:p>
          <w:p w:rsidR="00A55404" w:rsidRPr="00761769" w:rsidRDefault="00A55404" w:rsidP="002D0143">
            <w:pPr>
              <w:pStyle w:val="af"/>
              <w:numPr>
                <w:ilvl w:val="0"/>
                <w:numId w:val="16"/>
              </w:numPr>
              <w:adjustRightInd w:val="0"/>
              <w:snapToGrid w:val="0"/>
              <w:spacing w:line="400" w:lineRule="exact"/>
              <w:ind w:firstLineChars="0"/>
              <w:rPr>
                <w:rFonts w:ascii="方正仿宋简体" w:eastAsia="方正仿宋简体" w:hAnsi="宋体"/>
                <w:sz w:val="24"/>
              </w:rPr>
            </w:pPr>
            <w:r w:rsidRPr="00761769">
              <w:rPr>
                <w:rFonts w:ascii="方正仿宋简体" w:eastAsia="方正仿宋简体" w:hAnsi="宋体" w:hint="eastAsia"/>
                <w:sz w:val="24"/>
              </w:rPr>
              <w:t>轻便型系列</w:t>
            </w:r>
          </w:p>
        </w:tc>
      </w:tr>
    </w:tbl>
    <w:p w:rsidR="00A55404" w:rsidRPr="00761769" w:rsidRDefault="00A55404" w:rsidP="00A55404">
      <w:pPr>
        <w:pStyle w:val="af"/>
        <w:adjustRightInd w:val="0"/>
        <w:snapToGrid w:val="0"/>
        <w:spacing w:line="340" w:lineRule="exact"/>
        <w:ind w:left="420" w:firstLineChars="0" w:firstLine="0"/>
        <w:rPr>
          <w:rFonts w:ascii="方正仿宋简体" w:eastAsia="方正仿宋简体" w:hAnsi="宋体"/>
          <w:sz w:val="24"/>
        </w:rPr>
      </w:pPr>
    </w:p>
    <w:p w:rsidR="00A55404" w:rsidRPr="00B42EFE" w:rsidRDefault="00A55404" w:rsidP="00A55404">
      <w:pPr>
        <w:pStyle w:val="af"/>
        <w:adjustRightInd w:val="0"/>
        <w:snapToGrid w:val="0"/>
        <w:spacing w:line="340" w:lineRule="exact"/>
        <w:ind w:left="420" w:firstLineChars="0" w:firstLine="0"/>
        <w:rPr>
          <w:rFonts w:ascii="方正仿宋简体" w:eastAsia="方正仿宋简体" w:hAnsi="宋体"/>
          <w:sz w:val="24"/>
        </w:rPr>
        <w:sectPr w:rsidR="00A55404" w:rsidRPr="00B42EFE" w:rsidSect="002D0143">
          <w:footerReference w:type="default" r:id="rId11"/>
          <w:pgSz w:w="11906" w:h="16838"/>
          <w:pgMar w:top="2098" w:right="1474" w:bottom="1985" w:left="1588" w:header="851" w:footer="992" w:gutter="0"/>
          <w:pgNumType w:start="1"/>
          <w:cols w:space="425"/>
          <w:docGrid w:type="lines" w:linePitch="312"/>
        </w:sectPr>
      </w:pPr>
      <w:r w:rsidRPr="003E4934">
        <w:rPr>
          <w:rFonts w:ascii="方正仿宋简体" w:eastAsia="方正仿宋简体" w:hAnsi="宋体" w:hint="eastAsia"/>
          <w:sz w:val="24"/>
        </w:rPr>
        <w:t>*注：参考轿车、载重汽车轮胎单元划分参考《轿车轮胎规格、尺寸、气压与负荷》（GB/T 2978）、《载重汽车轮胎规格、尺寸、气压与负荷》（GB/T 2977）中的单元划分。轿车、载重汽车公制规格可按照轮胎高宽比划分单元。</w:t>
      </w:r>
    </w:p>
    <w:p w:rsidR="00A55404" w:rsidRPr="00B42EFE" w:rsidRDefault="00A55404" w:rsidP="00A55404">
      <w:pPr>
        <w:pStyle w:val="11"/>
        <w:spacing w:beforeLines="0" w:afterLines="0"/>
        <w:rPr>
          <w:sz w:val="32"/>
          <w:szCs w:val="32"/>
        </w:rPr>
      </w:pPr>
      <w:bookmarkStart w:id="365" w:name="_Toc430097603"/>
      <w:r w:rsidRPr="00B42EFE">
        <w:rPr>
          <w:rFonts w:hint="eastAsia"/>
          <w:sz w:val="32"/>
          <w:szCs w:val="32"/>
        </w:rPr>
        <w:lastRenderedPageBreak/>
        <w:t>附件2</w:t>
      </w:r>
      <w:bookmarkEnd w:id="365"/>
    </w:p>
    <w:p w:rsidR="00A55404" w:rsidRPr="003E4934" w:rsidRDefault="00A55404" w:rsidP="00A55404">
      <w:pPr>
        <w:pStyle w:val="11"/>
        <w:spacing w:beforeLines="0" w:afterLines="0"/>
        <w:jc w:val="center"/>
        <w:rPr>
          <w:rFonts w:ascii="方正小标宋简体" w:eastAsia="方正小标宋简体"/>
          <w:sz w:val="44"/>
          <w:szCs w:val="44"/>
        </w:rPr>
      </w:pPr>
      <w:bookmarkStart w:id="366" w:name="_Toc430097604"/>
      <w:r w:rsidRPr="003E4934">
        <w:rPr>
          <w:rFonts w:ascii="方正小标宋简体" w:eastAsia="方正小标宋简体" w:hint="eastAsia"/>
          <w:sz w:val="44"/>
          <w:szCs w:val="44"/>
        </w:rPr>
        <w:t>机动车辆轮胎产品技术参数表</w:t>
      </w:r>
      <w:bookmarkEnd w:id="366"/>
    </w:p>
    <w:tbl>
      <w:tblPr>
        <w:tblW w:w="13888" w:type="dxa"/>
        <w:jc w:val="center"/>
        <w:tblLayout w:type="fixed"/>
        <w:tblCellMar>
          <w:left w:w="28" w:type="dxa"/>
          <w:right w:w="28" w:type="dxa"/>
        </w:tblCellMar>
        <w:tblLook w:val="04A0"/>
      </w:tblPr>
      <w:tblGrid>
        <w:gridCol w:w="748"/>
        <w:gridCol w:w="1123"/>
        <w:gridCol w:w="851"/>
        <w:gridCol w:w="992"/>
        <w:gridCol w:w="1134"/>
        <w:gridCol w:w="567"/>
        <w:gridCol w:w="693"/>
        <w:gridCol w:w="1018"/>
        <w:gridCol w:w="987"/>
        <w:gridCol w:w="1050"/>
        <w:gridCol w:w="1497"/>
        <w:gridCol w:w="1548"/>
        <w:gridCol w:w="960"/>
        <w:gridCol w:w="720"/>
      </w:tblGrid>
      <w:tr w:rsidR="00A55404" w:rsidRPr="00761769" w:rsidTr="002D0143">
        <w:trPr>
          <w:trHeight w:val="615"/>
          <w:jc w:val="center"/>
        </w:trPr>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5404" w:rsidRPr="00761769" w:rsidRDefault="00A55404" w:rsidP="002D0143">
            <w:pPr>
              <w:widowControl/>
              <w:spacing w:line="320" w:lineRule="exact"/>
              <w:ind w:left="142" w:hanging="142"/>
              <w:jc w:val="left"/>
              <w:rPr>
                <w:rFonts w:ascii="方正仿宋简体" w:eastAsia="方正仿宋简体" w:hAnsi="宋体" w:cs="Arial"/>
                <w:kern w:val="0"/>
                <w:sz w:val="24"/>
              </w:rPr>
            </w:pPr>
            <w:r w:rsidRPr="00761769">
              <w:rPr>
                <w:rFonts w:ascii="方正仿宋简体" w:eastAsia="方正仿宋简体" w:hAnsi="宋体" w:cs="Arial" w:hint="eastAsia"/>
                <w:kern w:val="0"/>
                <w:sz w:val="24"/>
              </w:rPr>
              <w:t>认证委托人</w:t>
            </w:r>
          </w:p>
          <w:p w:rsidR="00A55404" w:rsidRPr="00761769" w:rsidRDefault="00A55404" w:rsidP="002D0143">
            <w:pPr>
              <w:widowControl/>
              <w:spacing w:line="320" w:lineRule="exact"/>
              <w:ind w:left="142" w:hanging="142"/>
              <w:jc w:val="left"/>
              <w:rPr>
                <w:rFonts w:ascii="方正仿宋简体" w:eastAsia="方正仿宋简体" w:hAnsi="宋体" w:cs="Arial"/>
                <w:kern w:val="0"/>
                <w:sz w:val="24"/>
              </w:rPr>
            </w:pPr>
            <w:r w:rsidRPr="00761769">
              <w:rPr>
                <w:rFonts w:ascii="方正仿宋简体" w:eastAsia="方正仿宋简体" w:hAnsi="宋体" w:cs="Arial" w:hint="eastAsia"/>
                <w:kern w:val="0"/>
                <w:sz w:val="24"/>
              </w:rPr>
              <w:t>名称（盖章）</w:t>
            </w:r>
          </w:p>
        </w:tc>
        <w:tc>
          <w:tcPr>
            <w:tcW w:w="6242" w:type="dxa"/>
            <w:gridSpan w:val="7"/>
            <w:tcBorders>
              <w:top w:val="single" w:sz="4" w:space="0" w:color="auto"/>
              <w:left w:val="nil"/>
              <w:bottom w:val="single" w:sz="4" w:space="0" w:color="auto"/>
              <w:right w:val="single" w:sz="4" w:space="0" w:color="auto"/>
            </w:tcBorders>
            <w:vAlign w:val="center"/>
          </w:tcPr>
          <w:p w:rsidR="00A55404" w:rsidRPr="00761769" w:rsidRDefault="00A55404" w:rsidP="002D0143">
            <w:pPr>
              <w:widowControl/>
              <w:spacing w:line="320" w:lineRule="exact"/>
              <w:jc w:val="center"/>
              <w:rPr>
                <w:rFonts w:ascii="方正仿宋简体" w:eastAsia="方正仿宋简体" w:hAnsi="宋体"/>
                <w:kern w:val="0"/>
                <w:sz w:val="24"/>
              </w:rPr>
            </w:pPr>
          </w:p>
        </w:tc>
        <w:tc>
          <w:tcPr>
            <w:tcW w:w="1050" w:type="dxa"/>
            <w:tcBorders>
              <w:top w:val="single" w:sz="4" w:space="0" w:color="auto"/>
              <w:left w:val="nil"/>
              <w:bottom w:val="single" w:sz="4" w:space="0" w:color="auto"/>
              <w:right w:val="single" w:sz="4" w:space="0" w:color="auto"/>
            </w:tcBorders>
            <w:vAlign w:val="center"/>
          </w:tcPr>
          <w:p w:rsidR="00A55404" w:rsidRPr="00761769" w:rsidRDefault="00A55404" w:rsidP="002D0143">
            <w:pPr>
              <w:widowControl/>
              <w:spacing w:line="320" w:lineRule="exact"/>
              <w:jc w:val="left"/>
              <w:rPr>
                <w:rFonts w:ascii="方正仿宋简体" w:eastAsia="方正仿宋简体" w:hAnsi="宋体"/>
                <w:kern w:val="0"/>
                <w:sz w:val="24"/>
              </w:rPr>
            </w:pPr>
            <w:r w:rsidRPr="00761769">
              <w:rPr>
                <w:rFonts w:ascii="方正仿宋简体" w:eastAsia="方正仿宋简体" w:hAnsi="宋体" w:cs="Arial" w:hint="eastAsia"/>
                <w:kern w:val="0"/>
                <w:sz w:val="24"/>
              </w:rPr>
              <w:t>生产企业名称</w:t>
            </w:r>
          </w:p>
        </w:tc>
        <w:tc>
          <w:tcPr>
            <w:tcW w:w="4725" w:type="dxa"/>
            <w:gridSpan w:val="4"/>
            <w:tcBorders>
              <w:top w:val="single" w:sz="4" w:space="0" w:color="auto"/>
              <w:left w:val="nil"/>
              <w:bottom w:val="single" w:sz="4" w:space="0" w:color="auto"/>
              <w:right w:val="single" w:sz="4" w:space="0" w:color="auto"/>
            </w:tcBorders>
            <w:shd w:val="clear" w:color="auto" w:fill="auto"/>
            <w:vAlign w:val="center"/>
          </w:tcPr>
          <w:p w:rsidR="00A55404" w:rsidRPr="00761769" w:rsidRDefault="00A55404" w:rsidP="002D0143">
            <w:pPr>
              <w:widowControl/>
              <w:spacing w:line="320" w:lineRule="exact"/>
              <w:jc w:val="center"/>
              <w:rPr>
                <w:rFonts w:ascii="方正仿宋简体" w:eastAsia="方正仿宋简体" w:hAnsi="宋体"/>
                <w:kern w:val="0"/>
                <w:sz w:val="24"/>
              </w:rPr>
            </w:pPr>
          </w:p>
        </w:tc>
      </w:tr>
      <w:tr w:rsidR="00A55404" w:rsidRPr="00761769" w:rsidTr="002D0143">
        <w:trPr>
          <w:trHeight w:val="615"/>
          <w:jc w:val="center"/>
        </w:trPr>
        <w:tc>
          <w:tcPr>
            <w:tcW w:w="1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5404" w:rsidRPr="00761769" w:rsidRDefault="00A55404" w:rsidP="002D0143">
            <w:pPr>
              <w:widowControl/>
              <w:spacing w:line="320" w:lineRule="exact"/>
              <w:jc w:val="left"/>
              <w:rPr>
                <w:rFonts w:ascii="方正仿宋简体" w:eastAsia="方正仿宋简体" w:hAnsi="宋体" w:cs="Arial"/>
                <w:kern w:val="0"/>
                <w:sz w:val="24"/>
              </w:rPr>
            </w:pPr>
            <w:r w:rsidRPr="00761769">
              <w:rPr>
                <w:rFonts w:ascii="方正仿宋简体" w:eastAsia="方正仿宋简体" w:hAnsi="宋体" w:hint="eastAsia"/>
                <w:kern w:val="0"/>
                <w:sz w:val="24"/>
              </w:rPr>
              <w:t>生产者名称</w:t>
            </w:r>
          </w:p>
        </w:tc>
        <w:tc>
          <w:tcPr>
            <w:tcW w:w="6242" w:type="dxa"/>
            <w:gridSpan w:val="7"/>
            <w:tcBorders>
              <w:top w:val="single" w:sz="4" w:space="0" w:color="auto"/>
              <w:left w:val="nil"/>
              <w:bottom w:val="single" w:sz="4" w:space="0" w:color="auto"/>
              <w:right w:val="single" w:sz="4" w:space="0" w:color="auto"/>
            </w:tcBorders>
            <w:vAlign w:val="center"/>
          </w:tcPr>
          <w:p w:rsidR="00A55404" w:rsidRPr="00761769" w:rsidRDefault="00A55404" w:rsidP="002D0143">
            <w:pPr>
              <w:widowControl/>
              <w:spacing w:line="320" w:lineRule="exact"/>
              <w:jc w:val="center"/>
              <w:rPr>
                <w:rFonts w:ascii="方正仿宋简体" w:eastAsia="方正仿宋简体" w:hAnsi="宋体"/>
                <w:kern w:val="0"/>
                <w:sz w:val="24"/>
              </w:rPr>
            </w:pPr>
          </w:p>
        </w:tc>
        <w:tc>
          <w:tcPr>
            <w:tcW w:w="1050" w:type="dxa"/>
            <w:tcBorders>
              <w:top w:val="single" w:sz="4" w:space="0" w:color="auto"/>
              <w:left w:val="nil"/>
              <w:bottom w:val="single" w:sz="4" w:space="0" w:color="auto"/>
              <w:right w:val="single" w:sz="4" w:space="0" w:color="auto"/>
            </w:tcBorders>
            <w:vAlign w:val="center"/>
          </w:tcPr>
          <w:p w:rsidR="00A55404" w:rsidRPr="00761769" w:rsidRDefault="00A55404" w:rsidP="002D0143">
            <w:pPr>
              <w:spacing w:line="320" w:lineRule="exact"/>
              <w:rPr>
                <w:rFonts w:ascii="方正仿宋简体" w:eastAsia="方正仿宋简体" w:hAnsi="宋体"/>
                <w:b/>
                <w:sz w:val="24"/>
              </w:rPr>
            </w:pPr>
            <w:r w:rsidRPr="00761769">
              <w:rPr>
                <w:rFonts w:ascii="方正仿宋简体" w:eastAsia="方正仿宋简体" w:hAnsi="宋体" w:cs="Arial" w:hint="eastAsia"/>
                <w:bCs/>
                <w:kern w:val="0"/>
                <w:sz w:val="24"/>
              </w:rPr>
              <w:t>产品类别</w:t>
            </w:r>
            <w:r w:rsidRPr="00761769">
              <w:rPr>
                <w:rFonts w:ascii="方正仿宋简体" w:eastAsia="方正仿宋简体" w:hAnsi="宋体" w:hint="eastAsia"/>
                <w:b/>
                <w:sz w:val="24"/>
              </w:rPr>
              <w:t xml:space="preserve">  </w:t>
            </w:r>
          </w:p>
        </w:tc>
        <w:tc>
          <w:tcPr>
            <w:tcW w:w="4725" w:type="dxa"/>
            <w:gridSpan w:val="4"/>
            <w:tcBorders>
              <w:top w:val="single" w:sz="4" w:space="0" w:color="auto"/>
              <w:left w:val="nil"/>
              <w:bottom w:val="single" w:sz="4" w:space="0" w:color="auto"/>
              <w:right w:val="single" w:sz="4" w:space="0" w:color="auto"/>
            </w:tcBorders>
            <w:shd w:val="clear" w:color="auto" w:fill="auto"/>
            <w:vAlign w:val="center"/>
          </w:tcPr>
          <w:p w:rsidR="00A55404" w:rsidRPr="00761769" w:rsidRDefault="00A55404" w:rsidP="002D0143">
            <w:pPr>
              <w:widowControl/>
              <w:spacing w:line="320" w:lineRule="exact"/>
              <w:jc w:val="center"/>
              <w:rPr>
                <w:rFonts w:ascii="方正仿宋简体" w:eastAsia="方正仿宋简体" w:hAnsi="宋体"/>
                <w:kern w:val="0"/>
                <w:sz w:val="24"/>
              </w:rPr>
            </w:pPr>
          </w:p>
        </w:tc>
      </w:tr>
      <w:tr w:rsidR="00A55404" w:rsidRPr="00761769" w:rsidTr="002D0143">
        <w:trPr>
          <w:cantSplit/>
          <w:trHeight w:val="615"/>
          <w:jc w:val="center"/>
        </w:trPr>
        <w:tc>
          <w:tcPr>
            <w:tcW w:w="748" w:type="dxa"/>
            <w:tcBorders>
              <w:top w:val="nil"/>
              <w:left w:val="single" w:sz="4" w:space="0" w:color="auto"/>
              <w:bottom w:val="single" w:sz="4" w:space="0" w:color="auto"/>
              <w:right w:val="single" w:sz="4" w:space="0" w:color="auto"/>
            </w:tcBorders>
            <w:shd w:val="clear" w:color="auto" w:fill="auto"/>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编号</w:t>
            </w:r>
          </w:p>
        </w:tc>
        <w:tc>
          <w:tcPr>
            <w:tcW w:w="1123"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hint="eastAsia"/>
                <w:sz w:val="24"/>
              </w:rPr>
              <w:t>单元名称</w:t>
            </w:r>
          </w:p>
        </w:tc>
        <w:tc>
          <w:tcPr>
            <w:tcW w:w="851" w:type="dxa"/>
            <w:tcBorders>
              <w:top w:val="single" w:sz="4" w:space="0" w:color="auto"/>
              <w:left w:val="nil"/>
              <w:bottom w:val="single" w:sz="4" w:space="0" w:color="auto"/>
              <w:right w:val="single" w:sz="4" w:space="0" w:color="auto"/>
            </w:tcBorders>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品牌</w:t>
            </w:r>
          </w:p>
        </w:tc>
        <w:tc>
          <w:tcPr>
            <w:tcW w:w="992" w:type="dxa"/>
            <w:tcBorders>
              <w:top w:val="nil"/>
              <w:left w:val="single" w:sz="4" w:space="0" w:color="auto"/>
              <w:bottom w:val="single" w:sz="4" w:space="0" w:color="auto"/>
              <w:right w:val="single" w:sz="4" w:space="0" w:color="auto"/>
            </w:tcBorders>
            <w:shd w:val="clear" w:color="auto" w:fill="auto"/>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产品规格标志</w:t>
            </w:r>
          </w:p>
        </w:tc>
        <w:tc>
          <w:tcPr>
            <w:tcW w:w="1134"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spacing w:line="320" w:lineRule="exact"/>
              <w:ind w:left="39" w:hanging="39"/>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负荷指数</w:t>
            </w:r>
            <w:r w:rsidRPr="00761769" w:rsidDel="00A805B9">
              <w:rPr>
                <w:rFonts w:ascii="方正仿宋简体" w:eastAsia="方正仿宋简体" w:hAnsi="宋体" w:cs="Arial" w:hint="eastAsia"/>
                <w:bCs/>
                <w:kern w:val="0"/>
                <w:sz w:val="24"/>
              </w:rPr>
              <w:t xml:space="preserve"> </w:t>
            </w:r>
          </w:p>
        </w:tc>
        <w:tc>
          <w:tcPr>
            <w:tcW w:w="567"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spacing w:line="320" w:lineRule="exac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层级</w:t>
            </w:r>
          </w:p>
        </w:tc>
        <w:tc>
          <w:tcPr>
            <w:tcW w:w="693"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速度符号</w:t>
            </w:r>
          </w:p>
        </w:tc>
        <w:tc>
          <w:tcPr>
            <w:tcW w:w="1018"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负荷类型</w:t>
            </w:r>
          </w:p>
        </w:tc>
        <w:tc>
          <w:tcPr>
            <w:tcW w:w="987"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胎面花纹类型</w:t>
            </w:r>
          </w:p>
        </w:tc>
        <w:tc>
          <w:tcPr>
            <w:tcW w:w="1050"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有/无内胎</w:t>
            </w:r>
          </w:p>
        </w:tc>
        <w:tc>
          <w:tcPr>
            <w:tcW w:w="1497"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胎冠骨架材料名称及层数</w:t>
            </w:r>
          </w:p>
        </w:tc>
        <w:tc>
          <w:tcPr>
            <w:tcW w:w="1548"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spacing w:line="320" w:lineRule="exact"/>
              <w:ind w:left="35" w:hanging="35"/>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胎侧骨架材料名称及层数</w:t>
            </w:r>
          </w:p>
        </w:tc>
        <w:tc>
          <w:tcPr>
            <w:tcW w:w="960"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充气压力（</w:t>
            </w:r>
            <w:r w:rsidRPr="00761769">
              <w:rPr>
                <w:rFonts w:ascii="方正仿宋简体" w:eastAsia="方正仿宋简体" w:hAnsi="宋体" w:hint="eastAsia"/>
                <w:bCs/>
                <w:kern w:val="0"/>
                <w:sz w:val="24"/>
              </w:rPr>
              <w:t>kPa)</w:t>
            </w:r>
          </w:p>
        </w:tc>
        <w:tc>
          <w:tcPr>
            <w:tcW w:w="720" w:type="dxa"/>
            <w:tcBorders>
              <w:top w:val="nil"/>
              <w:left w:val="nil"/>
              <w:bottom w:val="single" w:sz="4" w:space="0" w:color="auto"/>
              <w:right w:val="single" w:sz="4" w:space="0" w:color="auto"/>
            </w:tcBorders>
            <w:shd w:val="clear" w:color="auto" w:fill="auto"/>
            <w:vAlign w:val="center"/>
          </w:tcPr>
          <w:p w:rsidR="00A55404" w:rsidRPr="00761769" w:rsidRDefault="00A55404" w:rsidP="002D0143">
            <w:pPr>
              <w:widowControl/>
              <w:adjustRightInd w:val="0"/>
              <w:snapToGrid w:val="0"/>
              <w:spacing w:line="320" w:lineRule="exact"/>
              <w:jc w:val="left"/>
              <w:rPr>
                <w:rFonts w:ascii="方正仿宋简体" w:eastAsia="方正仿宋简体" w:hAnsi="宋体" w:cs="Arial"/>
                <w:bCs/>
                <w:kern w:val="0"/>
                <w:sz w:val="24"/>
              </w:rPr>
            </w:pPr>
            <w:r w:rsidRPr="00761769">
              <w:rPr>
                <w:rFonts w:ascii="方正仿宋简体" w:eastAsia="方正仿宋简体" w:hAnsi="宋体" w:cs="Arial" w:hint="eastAsia"/>
                <w:bCs/>
                <w:kern w:val="0"/>
                <w:sz w:val="24"/>
              </w:rPr>
              <w:t>测量轮辋</w:t>
            </w:r>
          </w:p>
        </w:tc>
      </w:tr>
      <w:tr w:rsidR="00A55404" w:rsidRPr="00761769" w:rsidTr="002D0143">
        <w:trPr>
          <w:trHeight w:val="615"/>
          <w:jc w:val="center"/>
        </w:trPr>
        <w:tc>
          <w:tcPr>
            <w:tcW w:w="748" w:type="dxa"/>
            <w:tcBorders>
              <w:top w:val="nil"/>
              <w:left w:val="single" w:sz="4" w:space="0" w:color="auto"/>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12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851" w:type="dxa"/>
            <w:tcBorders>
              <w:top w:val="single" w:sz="4" w:space="0" w:color="auto"/>
              <w:left w:val="nil"/>
              <w:bottom w:val="single" w:sz="4" w:space="0" w:color="auto"/>
              <w:right w:val="single" w:sz="4" w:space="0" w:color="auto"/>
            </w:tcBorders>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134"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567" w:type="dxa"/>
            <w:tcBorders>
              <w:top w:val="nil"/>
              <w:left w:val="nil"/>
              <w:bottom w:val="single" w:sz="4" w:space="0" w:color="auto"/>
              <w:right w:val="single" w:sz="4" w:space="0" w:color="auto"/>
            </w:tcBorders>
            <w:shd w:val="clear" w:color="auto" w:fill="auto"/>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69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101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8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050"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49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54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6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72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r>
      <w:tr w:rsidR="00A55404" w:rsidRPr="00761769" w:rsidTr="002D0143">
        <w:trPr>
          <w:trHeight w:val="615"/>
          <w:jc w:val="center"/>
        </w:trPr>
        <w:tc>
          <w:tcPr>
            <w:tcW w:w="748" w:type="dxa"/>
            <w:tcBorders>
              <w:top w:val="nil"/>
              <w:left w:val="single" w:sz="4" w:space="0" w:color="auto"/>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12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851" w:type="dxa"/>
            <w:tcBorders>
              <w:top w:val="single" w:sz="4" w:space="0" w:color="auto"/>
              <w:left w:val="nil"/>
              <w:bottom w:val="single" w:sz="4" w:space="0" w:color="auto"/>
              <w:right w:val="single" w:sz="4" w:space="0" w:color="auto"/>
            </w:tcBorders>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134"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567" w:type="dxa"/>
            <w:tcBorders>
              <w:top w:val="nil"/>
              <w:left w:val="nil"/>
              <w:bottom w:val="single" w:sz="4" w:space="0" w:color="auto"/>
              <w:right w:val="single" w:sz="4" w:space="0" w:color="auto"/>
            </w:tcBorders>
            <w:shd w:val="clear" w:color="auto" w:fill="auto"/>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69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101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8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050"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49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54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6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72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r>
      <w:tr w:rsidR="00A55404" w:rsidRPr="00761769" w:rsidTr="002D0143">
        <w:trPr>
          <w:trHeight w:val="615"/>
          <w:jc w:val="center"/>
        </w:trPr>
        <w:tc>
          <w:tcPr>
            <w:tcW w:w="748" w:type="dxa"/>
            <w:tcBorders>
              <w:top w:val="nil"/>
              <w:left w:val="single" w:sz="4" w:space="0" w:color="auto"/>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12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851" w:type="dxa"/>
            <w:tcBorders>
              <w:top w:val="single" w:sz="4" w:space="0" w:color="auto"/>
              <w:left w:val="nil"/>
              <w:bottom w:val="single" w:sz="4" w:space="0" w:color="auto"/>
              <w:right w:val="single" w:sz="4" w:space="0" w:color="auto"/>
            </w:tcBorders>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134"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567" w:type="dxa"/>
            <w:tcBorders>
              <w:top w:val="nil"/>
              <w:left w:val="nil"/>
              <w:bottom w:val="single" w:sz="4" w:space="0" w:color="auto"/>
              <w:right w:val="single" w:sz="4" w:space="0" w:color="auto"/>
            </w:tcBorders>
            <w:shd w:val="clear" w:color="auto" w:fill="auto"/>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69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101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8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050"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49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54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6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72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r>
      <w:tr w:rsidR="00A55404" w:rsidRPr="00761769" w:rsidTr="002D0143">
        <w:trPr>
          <w:trHeight w:val="615"/>
          <w:jc w:val="center"/>
        </w:trPr>
        <w:tc>
          <w:tcPr>
            <w:tcW w:w="748" w:type="dxa"/>
            <w:tcBorders>
              <w:top w:val="nil"/>
              <w:left w:val="single" w:sz="4" w:space="0" w:color="auto"/>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12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851" w:type="dxa"/>
            <w:tcBorders>
              <w:top w:val="single" w:sz="4" w:space="0" w:color="auto"/>
              <w:left w:val="nil"/>
              <w:bottom w:val="single" w:sz="4" w:space="0" w:color="auto"/>
              <w:right w:val="single" w:sz="4" w:space="0" w:color="auto"/>
            </w:tcBorders>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134"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567" w:type="dxa"/>
            <w:tcBorders>
              <w:top w:val="nil"/>
              <w:left w:val="nil"/>
              <w:bottom w:val="single" w:sz="4" w:space="0" w:color="auto"/>
              <w:right w:val="single" w:sz="4" w:space="0" w:color="auto"/>
            </w:tcBorders>
            <w:shd w:val="clear" w:color="auto" w:fill="auto"/>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69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101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8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050"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49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54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6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72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r>
      <w:tr w:rsidR="00A55404" w:rsidRPr="00761769" w:rsidTr="002D0143">
        <w:trPr>
          <w:trHeight w:val="615"/>
          <w:jc w:val="center"/>
        </w:trPr>
        <w:tc>
          <w:tcPr>
            <w:tcW w:w="748" w:type="dxa"/>
            <w:tcBorders>
              <w:top w:val="nil"/>
              <w:left w:val="single" w:sz="4" w:space="0" w:color="auto"/>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12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851" w:type="dxa"/>
            <w:tcBorders>
              <w:top w:val="single" w:sz="4" w:space="0" w:color="auto"/>
              <w:left w:val="nil"/>
              <w:bottom w:val="single" w:sz="4" w:space="0" w:color="auto"/>
              <w:right w:val="single" w:sz="4" w:space="0" w:color="auto"/>
            </w:tcBorders>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134"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567" w:type="dxa"/>
            <w:tcBorders>
              <w:top w:val="nil"/>
              <w:left w:val="nil"/>
              <w:bottom w:val="single" w:sz="4" w:space="0" w:color="auto"/>
              <w:right w:val="single" w:sz="4" w:space="0" w:color="auto"/>
            </w:tcBorders>
            <w:shd w:val="clear" w:color="auto" w:fill="auto"/>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693" w:type="dxa"/>
            <w:tcBorders>
              <w:top w:val="nil"/>
              <w:left w:val="nil"/>
              <w:bottom w:val="single" w:sz="4" w:space="0" w:color="auto"/>
              <w:right w:val="single" w:sz="4" w:space="0" w:color="auto"/>
            </w:tcBorders>
            <w:shd w:val="clear" w:color="auto" w:fill="auto"/>
            <w:noWrap/>
            <w:vAlign w:val="bottom"/>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101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8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050"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cs="Arial"/>
                <w:kern w:val="0"/>
                <w:sz w:val="24"/>
              </w:rPr>
            </w:pPr>
          </w:p>
        </w:tc>
        <w:tc>
          <w:tcPr>
            <w:tcW w:w="1497" w:type="dxa"/>
            <w:tcBorders>
              <w:top w:val="nil"/>
              <w:left w:val="nil"/>
              <w:bottom w:val="single" w:sz="4" w:space="0" w:color="auto"/>
              <w:right w:val="single" w:sz="4" w:space="0" w:color="auto"/>
            </w:tcBorders>
            <w:shd w:val="clear" w:color="auto" w:fill="auto"/>
            <w:noWrap/>
            <w:vAlign w:val="center"/>
          </w:tcPr>
          <w:p w:rsidR="00A55404" w:rsidRPr="00761769" w:rsidRDefault="00A55404" w:rsidP="002D0143">
            <w:pPr>
              <w:widowControl/>
              <w:spacing w:line="320" w:lineRule="exact"/>
              <w:jc w:val="left"/>
              <w:rPr>
                <w:rFonts w:ascii="方正仿宋简体" w:eastAsia="方正仿宋简体" w:hAnsi="宋体"/>
                <w:kern w:val="0"/>
                <w:sz w:val="24"/>
              </w:rPr>
            </w:pPr>
          </w:p>
        </w:tc>
        <w:tc>
          <w:tcPr>
            <w:tcW w:w="1548"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96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c>
          <w:tcPr>
            <w:tcW w:w="720" w:type="dxa"/>
            <w:tcBorders>
              <w:top w:val="nil"/>
              <w:left w:val="nil"/>
              <w:bottom w:val="single" w:sz="4" w:space="0" w:color="auto"/>
              <w:right w:val="single" w:sz="4" w:space="0" w:color="auto"/>
            </w:tcBorders>
            <w:shd w:val="clear" w:color="auto" w:fill="auto"/>
          </w:tcPr>
          <w:p w:rsidR="00A55404" w:rsidRPr="00761769" w:rsidRDefault="00A55404" w:rsidP="002D0143">
            <w:pPr>
              <w:widowControl/>
              <w:spacing w:line="320" w:lineRule="exact"/>
              <w:jc w:val="center"/>
              <w:rPr>
                <w:rFonts w:ascii="方正仿宋简体" w:eastAsia="方正仿宋简体" w:hAnsi="宋体" w:cs="Arial"/>
                <w:kern w:val="0"/>
                <w:sz w:val="24"/>
              </w:rPr>
            </w:pPr>
          </w:p>
        </w:tc>
      </w:tr>
    </w:tbl>
    <w:p w:rsidR="00A55404" w:rsidRPr="00761769" w:rsidRDefault="00A55404" w:rsidP="00A55404">
      <w:pPr>
        <w:rPr>
          <w:rFonts w:ascii="宋体" w:hAnsi="宋体"/>
          <w:b/>
          <w:szCs w:val="21"/>
        </w:rPr>
      </w:pPr>
    </w:p>
    <w:p w:rsidR="00A55404" w:rsidRPr="00761769" w:rsidRDefault="00A55404" w:rsidP="00A55404">
      <w:pPr>
        <w:rPr>
          <w:rFonts w:ascii="方正仿宋简体" w:eastAsia="方正仿宋简体" w:hAnsi="宋体"/>
          <w:szCs w:val="21"/>
        </w:rPr>
      </w:pPr>
      <w:r w:rsidRPr="00761769">
        <w:rPr>
          <w:rFonts w:ascii="方正仿宋简体" w:eastAsia="方正仿宋简体" w:hAnsi="宋体" w:hint="eastAsia"/>
          <w:szCs w:val="21"/>
        </w:rPr>
        <w:t xml:space="preserve">说明： </w:t>
      </w:r>
      <w:r w:rsidRPr="00761769">
        <w:rPr>
          <w:rFonts w:ascii="方正仿宋简体" w:eastAsia="方正仿宋简体" w:hAnsi="宋体"/>
          <w:szCs w:val="21"/>
        </w:rPr>
        <w:t>1.产品类别分为：轿车轮胎、载重汽车轮胎、摩托车轮胎。</w:t>
      </w:r>
    </w:p>
    <w:p w:rsidR="00A55404" w:rsidRPr="00761769" w:rsidRDefault="00A55404" w:rsidP="00A55404">
      <w:pPr>
        <w:ind w:firstLineChars="337" w:firstLine="708"/>
        <w:rPr>
          <w:rFonts w:ascii="方正仿宋简体" w:eastAsia="方正仿宋简体" w:hAnsi="宋体"/>
          <w:szCs w:val="21"/>
        </w:rPr>
      </w:pPr>
      <w:r w:rsidRPr="00761769">
        <w:rPr>
          <w:rFonts w:ascii="方正仿宋简体" w:eastAsia="方正仿宋简体" w:hAnsi="宋体"/>
          <w:szCs w:val="21"/>
        </w:rPr>
        <w:t>2.负荷类型：轿车轮胎可分为标准型、加强型，摩托车轮胎可分为轻载型、标准型、加强型、载重型，载重汽车轮胎可不填。</w:t>
      </w:r>
    </w:p>
    <w:p w:rsidR="00A55404" w:rsidRPr="00761769" w:rsidRDefault="00A55404" w:rsidP="00A55404">
      <w:pPr>
        <w:ind w:firstLineChars="337" w:firstLine="708"/>
        <w:rPr>
          <w:rFonts w:ascii="方正仿宋简体" w:eastAsia="方正仿宋简体" w:hAnsi="宋体"/>
          <w:szCs w:val="21"/>
        </w:rPr>
      </w:pPr>
      <w:r w:rsidRPr="00761769">
        <w:rPr>
          <w:rFonts w:ascii="方正仿宋简体" w:eastAsia="方正仿宋简体" w:hAnsi="宋体"/>
          <w:szCs w:val="21"/>
        </w:rPr>
        <w:t>3.胎面花纹类型：轿车轮胎可分普通型、雪泥型，载重汽车轮胎可分公路型、牵引型，摩托车轮胎可分为前轮、非前轮。</w:t>
      </w:r>
    </w:p>
    <w:p w:rsidR="00A55404" w:rsidRPr="00761769" w:rsidRDefault="00A55404" w:rsidP="00A55404">
      <w:pPr>
        <w:ind w:firstLineChars="337" w:firstLine="708"/>
        <w:rPr>
          <w:rFonts w:ascii="方正仿宋简体" w:eastAsia="方正仿宋简体" w:hAnsi="宋体"/>
          <w:szCs w:val="21"/>
        </w:rPr>
        <w:sectPr w:rsidR="00A55404" w:rsidRPr="00761769" w:rsidSect="002D0143">
          <w:footerReference w:type="default" r:id="rId12"/>
          <w:pgSz w:w="16840" w:h="11907" w:orient="landscape" w:code="9"/>
          <w:pgMar w:top="1588" w:right="1985" w:bottom="1474" w:left="2098" w:header="1423" w:footer="992" w:gutter="0"/>
          <w:cols w:space="425"/>
          <w:docGrid w:linePitch="286"/>
        </w:sectPr>
      </w:pPr>
      <w:r w:rsidRPr="00761769">
        <w:rPr>
          <w:rFonts w:ascii="方正仿宋简体" w:eastAsia="方正仿宋简体" w:hAnsi="宋体"/>
          <w:szCs w:val="21"/>
        </w:rPr>
        <w:lastRenderedPageBreak/>
        <w:t>4.</w:t>
      </w:r>
      <w:r w:rsidRPr="00761769">
        <w:rPr>
          <w:rFonts w:ascii="方正仿宋简体" w:eastAsia="方正仿宋简体" w:hAnsi="宋体" w:cs="Arial" w:hint="eastAsia"/>
          <w:bCs/>
          <w:kern w:val="0"/>
          <w:szCs w:val="21"/>
        </w:rPr>
        <w:t>胎冠</w:t>
      </w:r>
      <w:r w:rsidRPr="00761769">
        <w:rPr>
          <w:rFonts w:ascii="方正仿宋简体" w:eastAsia="方正仿宋简体" w:hAnsi="宋体" w:cs="Arial"/>
          <w:bCs/>
          <w:kern w:val="0"/>
          <w:szCs w:val="21"/>
        </w:rPr>
        <w:t>/</w:t>
      </w:r>
      <w:r w:rsidRPr="00761769">
        <w:rPr>
          <w:rFonts w:ascii="方正仿宋简体" w:eastAsia="方正仿宋简体" w:hAnsi="宋体" w:cs="Arial" w:hint="eastAsia"/>
          <w:bCs/>
          <w:kern w:val="0"/>
          <w:szCs w:val="21"/>
        </w:rPr>
        <w:t>胎侧骨架材料名称及层数</w:t>
      </w:r>
      <w:r w:rsidRPr="00761769">
        <w:rPr>
          <w:rFonts w:ascii="方正仿宋简体" w:eastAsia="方正仿宋简体" w:hAnsi="宋体" w:hint="eastAsia"/>
          <w:szCs w:val="21"/>
        </w:rPr>
        <w:t>表示如</w:t>
      </w:r>
      <w:r w:rsidRPr="00761769">
        <w:rPr>
          <w:rFonts w:ascii="方正仿宋简体" w:eastAsia="方正仿宋简体" w:hAnsi="宋体"/>
          <w:szCs w:val="21"/>
        </w:rPr>
        <w:t xml:space="preserve"> 1Polyester+2Steel+1Nylon。</w:t>
      </w:r>
    </w:p>
    <w:p w:rsidR="00A55404" w:rsidRPr="00B42EFE" w:rsidRDefault="00A55404" w:rsidP="00A55404">
      <w:pPr>
        <w:pStyle w:val="11"/>
        <w:spacing w:before="120" w:after="120" w:line="580" w:lineRule="exact"/>
        <w:rPr>
          <w:sz w:val="32"/>
          <w:szCs w:val="32"/>
        </w:rPr>
      </w:pPr>
      <w:bookmarkStart w:id="367" w:name="_Toc430097605"/>
      <w:r w:rsidRPr="00B42EFE">
        <w:rPr>
          <w:rFonts w:hint="eastAsia"/>
          <w:sz w:val="32"/>
          <w:szCs w:val="32"/>
        </w:rPr>
        <w:lastRenderedPageBreak/>
        <w:t>附件3</w:t>
      </w:r>
      <w:bookmarkEnd w:id="367"/>
    </w:p>
    <w:p w:rsidR="00A55404" w:rsidRPr="003E4934" w:rsidRDefault="00A55404" w:rsidP="00A55404">
      <w:pPr>
        <w:pStyle w:val="11"/>
        <w:spacing w:before="120" w:after="120" w:line="580" w:lineRule="exact"/>
        <w:jc w:val="center"/>
        <w:rPr>
          <w:rFonts w:ascii="方正小标宋简体" w:eastAsia="方正小标宋简体"/>
          <w:sz w:val="44"/>
          <w:szCs w:val="44"/>
        </w:rPr>
      </w:pPr>
      <w:bookmarkStart w:id="368" w:name="_Toc430097606"/>
      <w:r w:rsidRPr="003E4934">
        <w:rPr>
          <w:rFonts w:ascii="方正小标宋简体" w:eastAsia="方正小标宋简体" w:hint="eastAsia"/>
          <w:sz w:val="44"/>
          <w:szCs w:val="44"/>
        </w:rPr>
        <w:t>生产一致性检查要求</w:t>
      </w:r>
      <w:bookmarkEnd w:id="368"/>
    </w:p>
    <w:p w:rsidR="00A55404" w:rsidRDefault="00A55404" w:rsidP="00A55404">
      <w:pPr>
        <w:snapToGrid w:val="0"/>
        <w:spacing w:line="580" w:lineRule="exact"/>
        <w:ind w:firstLineChars="189" w:firstLine="605"/>
        <w:contextualSpacing/>
        <w:rPr>
          <w:rFonts w:ascii="方正仿宋简体" w:eastAsia="方正仿宋简体" w:hAnsi="宋体"/>
          <w:sz w:val="32"/>
          <w:szCs w:val="28"/>
        </w:rPr>
      </w:pP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工厂应确保批量生产的认证产品持续符合本规则和相关法律法规的要求。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注：本实施规则中的工厂涉及认证委托人、生产者、生产企业。</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 xml:space="preserve">1 </w:t>
      </w:r>
      <w:r w:rsidRPr="00761769">
        <w:rPr>
          <w:rFonts w:ascii="方正仿宋简体" w:eastAsia="方正仿宋简体" w:hAnsi="宋体" w:hint="eastAsia"/>
          <w:sz w:val="32"/>
          <w:szCs w:val="28"/>
        </w:rPr>
        <w:t>生产一致性检查是通过生产一致性控制文件审查和工厂现场检查（初始和监督），确认批量生产的认证产品和型式试验样品的一致性，以及与认证标准的符合性。</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其中，对产品一致性的审核应至少包括以下内容：</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a．认证产品的标志与《机动车辆轮胎产品技术参数表》的一致性检查；</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b．认证产品现场指定试验（从工厂提交的生产一致性文件计划中规定的项目中选取）。</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初始工厂检查时，首先进行生产一致性控制文件审查，然后进行现场检查。</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 xml:space="preserve">2 </w:t>
      </w:r>
      <w:r w:rsidRPr="00761769">
        <w:rPr>
          <w:rFonts w:ascii="方正仿宋简体" w:eastAsia="方正仿宋简体" w:hAnsi="宋体" w:hint="eastAsia"/>
          <w:sz w:val="32"/>
          <w:szCs w:val="28"/>
        </w:rPr>
        <w:t>生产一致性控制文件是工厂为保证批量生产的认证产品的生产一致性而形成的文件化的规定。应包括以下内容：</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2.1 职责</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工厂应规定与强制性产品认证活动有关的各类人员职责及</w:t>
      </w:r>
      <w:r w:rsidRPr="00761769">
        <w:rPr>
          <w:rFonts w:ascii="方正仿宋简体" w:eastAsia="方正仿宋简体" w:hAnsi="宋体" w:hint="eastAsia"/>
          <w:sz w:val="32"/>
          <w:szCs w:val="28"/>
        </w:rPr>
        <w:lastRenderedPageBreak/>
        <w:t>相互关系，且生产企业应在组织内</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指定一名质量负责人（或相应的机构或人员），无论该成员在其他方面的职责如何，应具有以下方面的职责和权限：</w:t>
      </w:r>
    </w:p>
    <w:p w:rsidR="00A55404" w:rsidRPr="00761769" w:rsidRDefault="00975D6D" w:rsidP="00A55404">
      <w:pPr>
        <w:snapToGrid w:val="0"/>
        <w:spacing w:line="580" w:lineRule="exact"/>
        <w:ind w:firstLineChars="189" w:firstLine="605"/>
        <w:contextualSpacing/>
        <w:rPr>
          <w:rFonts w:ascii="方正仿宋简体" w:eastAsia="方正仿宋简体" w:hAnsi="宋体"/>
          <w:sz w:val="32"/>
          <w:szCs w:val="28"/>
        </w:rPr>
      </w:pPr>
      <w:r>
        <w:rPr>
          <w:rFonts w:ascii="方正仿宋简体" w:eastAsia="方正仿宋简体" w:hAnsi="宋体" w:hint="eastAsia"/>
          <w:sz w:val="32"/>
          <w:szCs w:val="28"/>
        </w:rPr>
        <w:t>a.</w:t>
      </w:r>
      <w:r w:rsidR="00A55404" w:rsidRPr="00761769">
        <w:rPr>
          <w:rFonts w:ascii="方正仿宋简体" w:eastAsia="方正仿宋简体" w:hAnsi="宋体" w:hint="eastAsia"/>
          <w:sz w:val="32"/>
          <w:szCs w:val="28"/>
        </w:rPr>
        <w:t>负责建立满足强制性产品认证要求的质量体系，并确保其实施和保持；</w:t>
      </w:r>
    </w:p>
    <w:p w:rsidR="00A55404" w:rsidRPr="00761769" w:rsidRDefault="00975D6D" w:rsidP="00A55404">
      <w:pPr>
        <w:snapToGrid w:val="0"/>
        <w:spacing w:line="580" w:lineRule="exact"/>
        <w:ind w:firstLineChars="189" w:firstLine="605"/>
        <w:contextualSpacing/>
        <w:rPr>
          <w:rFonts w:ascii="方正仿宋简体" w:eastAsia="方正仿宋简体" w:hAnsi="宋体"/>
          <w:sz w:val="32"/>
          <w:szCs w:val="28"/>
        </w:rPr>
      </w:pPr>
      <w:r>
        <w:rPr>
          <w:rFonts w:ascii="方正仿宋简体" w:eastAsia="方正仿宋简体" w:hAnsi="宋体" w:hint="eastAsia"/>
          <w:sz w:val="32"/>
          <w:szCs w:val="28"/>
        </w:rPr>
        <w:t>b.</w:t>
      </w:r>
      <w:r w:rsidR="00A55404" w:rsidRPr="00761769">
        <w:rPr>
          <w:rFonts w:ascii="方正仿宋简体" w:eastAsia="方正仿宋简体" w:hAnsi="宋体" w:hint="eastAsia"/>
          <w:sz w:val="32"/>
          <w:szCs w:val="28"/>
        </w:rPr>
        <w:t>确保加贴强制性认证标志的产品符合认证标准的要求；</w:t>
      </w:r>
    </w:p>
    <w:p w:rsidR="00A55404" w:rsidRPr="00761769" w:rsidRDefault="00975D6D" w:rsidP="00A55404">
      <w:pPr>
        <w:snapToGrid w:val="0"/>
        <w:spacing w:line="580" w:lineRule="exact"/>
        <w:ind w:firstLineChars="189" w:firstLine="605"/>
        <w:contextualSpacing/>
        <w:rPr>
          <w:rFonts w:ascii="方正仿宋简体" w:eastAsia="方正仿宋简体" w:hAnsi="宋体"/>
          <w:sz w:val="32"/>
          <w:szCs w:val="28"/>
        </w:rPr>
      </w:pPr>
      <w:r>
        <w:rPr>
          <w:rFonts w:ascii="方正仿宋简体" w:eastAsia="方正仿宋简体" w:hAnsi="宋体" w:hint="eastAsia"/>
          <w:sz w:val="32"/>
          <w:szCs w:val="28"/>
        </w:rPr>
        <w:t>c.</w:t>
      </w:r>
      <w:r w:rsidR="00A55404" w:rsidRPr="00761769">
        <w:rPr>
          <w:rFonts w:ascii="方正仿宋简体" w:eastAsia="方正仿宋简体" w:hAnsi="宋体" w:hint="eastAsia"/>
          <w:sz w:val="32"/>
          <w:szCs w:val="28"/>
        </w:rPr>
        <w:t>建立文件化的程序，确保认证标志的妥善保管和使用；</w:t>
      </w:r>
    </w:p>
    <w:p w:rsidR="00A55404" w:rsidRPr="00761769" w:rsidRDefault="00975D6D" w:rsidP="00A55404">
      <w:pPr>
        <w:snapToGrid w:val="0"/>
        <w:spacing w:line="580" w:lineRule="exact"/>
        <w:ind w:firstLineChars="189" w:firstLine="605"/>
        <w:contextualSpacing/>
        <w:rPr>
          <w:rFonts w:ascii="方正仿宋简体" w:eastAsia="方正仿宋简体" w:hAnsi="宋体"/>
          <w:sz w:val="32"/>
          <w:szCs w:val="28"/>
        </w:rPr>
      </w:pPr>
      <w:r>
        <w:rPr>
          <w:rFonts w:ascii="方正仿宋简体" w:eastAsia="方正仿宋简体" w:hAnsi="宋体" w:hint="eastAsia"/>
          <w:sz w:val="32"/>
          <w:szCs w:val="28"/>
        </w:rPr>
        <w:t>d.</w:t>
      </w:r>
      <w:r w:rsidR="00A55404" w:rsidRPr="00761769">
        <w:rPr>
          <w:rFonts w:ascii="方正仿宋简体" w:eastAsia="方正仿宋简体" w:hAnsi="宋体" w:hint="eastAsia"/>
          <w:sz w:val="32"/>
          <w:szCs w:val="28"/>
        </w:rPr>
        <w:t>建立文件化的程序，确保不合格品和获证产品变更后未经认证机构认可，不加贴强制性认证标志。</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质量负责人应具有充分的能力胜任本职工作，质量负责人可同时担任认证技术负责人。</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2.</w:t>
      </w:r>
      <w:r w:rsidRPr="00761769">
        <w:rPr>
          <w:rFonts w:ascii="方正仿宋简体" w:eastAsia="方正仿宋简体" w:hAnsi="宋体" w:hint="eastAsia"/>
          <w:sz w:val="32"/>
          <w:szCs w:val="28"/>
        </w:rPr>
        <w:t>2</w:t>
      </w:r>
      <w:r w:rsidRPr="00761769">
        <w:rPr>
          <w:rFonts w:ascii="方正仿宋简体" w:eastAsia="方正仿宋简体" w:hAnsi="宋体"/>
          <w:sz w:val="32"/>
          <w:szCs w:val="28"/>
        </w:rPr>
        <w:t xml:space="preserve"> </w:t>
      </w:r>
      <w:r w:rsidRPr="00761769">
        <w:rPr>
          <w:rFonts w:ascii="方正仿宋简体" w:eastAsia="方正仿宋简体" w:hAnsi="宋体" w:hint="eastAsia"/>
          <w:sz w:val="32"/>
          <w:szCs w:val="28"/>
        </w:rPr>
        <w:t>工厂应建立文件化的规定，确保批量生产的认证产品与型式试验样品的一致性；确保认证标志的妥善保管和使用。</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2.</w:t>
      </w:r>
      <w:r w:rsidRPr="00761769">
        <w:rPr>
          <w:rFonts w:ascii="方正仿宋简体" w:eastAsia="方正仿宋简体" w:hAnsi="宋体" w:hint="eastAsia"/>
          <w:sz w:val="32"/>
          <w:szCs w:val="28"/>
        </w:rPr>
        <w:t>3工厂按照实施规则制定认证产品必要的试验或相关检查的内容、方法、频次、偏差范围、结果分析、记录及保存的文件化的规定；以及按照认证标准识别关键零部件、原材料和关键制造过程、检验过程并确定其控制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规定应包括按照实施规则中附件4的要求所制定的产品必要的试验和/或相关检查的内容、方法、频次、偏差范围、记录方法及保存要求等。其中每个获证单元，在一年内至少进行一次检验，检验项目应包括实施规则要求的全部型式试验项目。</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lastRenderedPageBreak/>
        <w:t>对于不在工厂现场进行的必要的试验或相关检查以及控制的关键零部件、原材料和关键制造过程、检验过程，应在计划中特别列出，并说明控制的实际部门和所在地点。</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认证标准中对生产一致性控制有规定的项目，工厂的控制规定不得低于标准的要求。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2.</w:t>
      </w:r>
      <w:r w:rsidRPr="00761769">
        <w:rPr>
          <w:rFonts w:ascii="方正仿宋简体" w:eastAsia="方正仿宋简体" w:hAnsi="宋体" w:hint="eastAsia"/>
          <w:sz w:val="32"/>
          <w:szCs w:val="28"/>
        </w:rPr>
        <w:t>4工厂对于</w:t>
      </w:r>
      <w:r w:rsidRPr="00761769">
        <w:rPr>
          <w:rFonts w:ascii="方正仿宋简体" w:eastAsia="方正仿宋简体" w:hAnsi="宋体"/>
          <w:sz w:val="32"/>
          <w:szCs w:val="28"/>
        </w:rPr>
        <w:t>2.</w:t>
      </w:r>
      <w:r w:rsidRPr="00761769">
        <w:rPr>
          <w:rFonts w:ascii="方正仿宋简体" w:eastAsia="方正仿宋简体" w:hAnsi="宋体" w:hint="eastAsia"/>
          <w:sz w:val="32"/>
          <w:szCs w:val="28"/>
        </w:rPr>
        <w:t>3</w:t>
      </w:r>
      <w:r w:rsidRPr="00761769">
        <w:rPr>
          <w:rFonts w:ascii="方正仿宋简体" w:eastAsia="方正仿宋简体" w:hAnsi="宋体"/>
          <w:sz w:val="32"/>
          <w:szCs w:val="28"/>
        </w:rPr>
        <w:t xml:space="preserve"> </w:t>
      </w:r>
      <w:r w:rsidRPr="00761769">
        <w:rPr>
          <w:rFonts w:ascii="方正仿宋简体" w:eastAsia="方正仿宋简体" w:hAnsi="宋体" w:hint="eastAsia"/>
          <w:sz w:val="32"/>
          <w:szCs w:val="28"/>
        </w:rPr>
        <w:t>涉及的产品试验或相关检查的设备和人员的规定和要求。</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2.</w:t>
      </w:r>
      <w:r w:rsidRPr="00761769">
        <w:rPr>
          <w:rFonts w:ascii="方正仿宋简体" w:eastAsia="方正仿宋简体" w:hAnsi="宋体" w:hint="eastAsia"/>
          <w:sz w:val="32"/>
          <w:szCs w:val="28"/>
        </w:rPr>
        <w:t>5</w:t>
      </w:r>
      <w:r w:rsidRPr="00761769">
        <w:rPr>
          <w:rFonts w:ascii="方正仿宋简体" w:eastAsia="方正仿宋简体" w:hAnsi="宋体"/>
          <w:sz w:val="32"/>
          <w:szCs w:val="28"/>
        </w:rPr>
        <w:t xml:space="preserve"> </w:t>
      </w:r>
      <w:r w:rsidRPr="00761769">
        <w:rPr>
          <w:rFonts w:ascii="方正仿宋简体" w:eastAsia="方正仿宋简体" w:hAnsi="宋体" w:hint="eastAsia"/>
          <w:sz w:val="32"/>
          <w:szCs w:val="28"/>
        </w:rPr>
        <w:t>工厂在发现产品存在不符合的情况时，进行更多检查，采取一切必要措施，以尽快恢复生产的符合性的相关规定。</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2.</w:t>
      </w:r>
      <w:r w:rsidRPr="00761769">
        <w:rPr>
          <w:rFonts w:ascii="方正仿宋简体" w:eastAsia="方正仿宋简体" w:hAnsi="宋体" w:hint="eastAsia"/>
          <w:sz w:val="32"/>
          <w:szCs w:val="28"/>
        </w:rPr>
        <w:t>6</w:t>
      </w:r>
      <w:r w:rsidRPr="00761769">
        <w:rPr>
          <w:rFonts w:ascii="方正仿宋简体" w:eastAsia="方正仿宋简体" w:hAnsi="宋体"/>
          <w:sz w:val="32"/>
          <w:szCs w:val="28"/>
        </w:rPr>
        <w:t xml:space="preserve"> </w:t>
      </w:r>
      <w:r w:rsidRPr="00761769">
        <w:rPr>
          <w:rFonts w:ascii="方正仿宋简体" w:eastAsia="方正仿宋简体" w:hAnsi="宋体" w:hint="eastAsia"/>
          <w:sz w:val="32"/>
          <w:szCs w:val="28"/>
        </w:rPr>
        <w:t>工厂在发现产品存在不符合的情况时，所采取的追溯和处理措施的规定。</w:t>
      </w:r>
    </w:p>
    <w:p w:rsidR="00A55404" w:rsidRPr="00761769" w:rsidRDefault="00A55404" w:rsidP="00A55404">
      <w:pPr>
        <w:snapToGrid w:val="0"/>
        <w:spacing w:line="580" w:lineRule="exact"/>
        <w:ind w:firstLineChars="189" w:firstLine="605"/>
        <w:contextualSpacing/>
        <w:rPr>
          <w:sz w:val="22"/>
        </w:rPr>
      </w:pPr>
      <w:r w:rsidRPr="00761769">
        <w:rPr>
          <w:rFonts w:ascii="方正仿宋简体" w:eastAsia="方正仿宋简体" w:hAnsi="宋体" w:hint="eastAsia"/>
          <w:sz w:val="32"/>
          <w:szCs w:val="28"/>
        </w:rPr>
        <w:t>2.7工厂为确保批量生产的认证产品的结构与技术参数和型式试验合格样品的一致性所进行的产品核查的文件化的规定。</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 xml:space="preserve">3 </w:t>
      </w:r>
      <w:r w:rsidRPr="00761769">
        <w:rPr>
          <w:rFonts w:ascii="方正仿宋简体" w:eastAsia="方正仿宋简体" w:hAnsi="宋体" w:hint="eastAsia"/>
          <w:sz w:val="32"/>
          <w:szCs w:val="28"/>
        </w:rPr>
        <w:t>生产一致性初始现场检查</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初始工厂检查是对工厂提出并经认证机构审查确认的生产一致性控制文件的执行情况的检查。</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 xml:space="preserve">4 </w:t>
      </w:r>
      <w:r w:rsidRPr="00761769">
        <w:rPr>
          <w:rFonts w:ascii="方正仿宋简体" w:eastAsia="方正仿宋简体" w:hAnsi="宋体" w:hint="eastAsia"/>
          <w:sz w:val="32"/>
          <w:szCs w:val="28"/>
        </w:rPr>
        <w:t>生产一致性控制文件执行报告</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生产一致性控制文件执行报告是工厂每年对其生产一致性控制文件执行情况的文件说明。报告应对照计划逐项说明生产一致性控制所进行的工作和重要变更，对于发生的生产不一致情况应重点说明其原因、处理及追溯结果、采取的纠正和预防措施。</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lastRenderedPageBreak/>
        <w:t xml:space="preserve">5 </w:t>
      </w:r>
      <w:r w:rsidRPr="00761769">
        <w:rPr>
          <w:rFonts w:ascii="方正仿宋简体" w:eastAsia="方正仿宋简体" w:hAnsi="宋体" w:hint="eastAsia"/>
          <w:sz w:val="32"/>
          <w:szCs w:val="28"/>
        </w:rPr>
        <w:t>生产一致性监督检查</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工厂检查组应按照认证机构的要求，到生产一致性控制的现场对生产一致性控制文件执行报告和执行情况进行审查。</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sz w:val="32"/>
          <w:szCs w:val="28"/>
        </w:rPr>
        <w:t xml:space="preserve">5.1 </w:t>
      </w:r>
      <w:r w:rsidRPr="00761769">
        <w:rPr>
          <w:rFonts w:ascii="方正仿宋简体" w:eastAsia="方正仿宋简体" w:hAnsi="宋体" w:hint="eastAsia"/>
          <w:sz w:val="32"/>
          <w:szCs w:val="28"/>
        </w:rPr>
        <w:t>在监督检查中工厂应保证：</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sz w:val="32"/>
            <w:szCs w:val="28"/>
          </w:rPr>
          <w:t>5.1.1</w:t>
        </w:r>
      </w:smartTag>
      <w:r w:rsidRPr="00761769">
        <w:rPr>
          <w:rFonts w:ascii="方正仿宋简体" w:eastAsia="方正仿宋简体" w:hAnsi="宋体"/>
          <w:sz w:val="32"/>
          <w:szCs w:val="28"/>
        </w:rPr>
        <w:t xml:space="preserve"> </w:t>
      </w:r>
      <w:r w:rsidRPr="00761769">
        <w:rPr>
          <w:rFonts w:ascii="方正仿宋简体" w:eastAsia="方正仿宋简体" w:hAnsi="宋体" w:hint="eastAsia"/>
          <w:sz w:val="32"/>
          <w:szCs w:val="28"/>
        </w:rPr>
        <w:t>每次监督检查时，检查人员应能获得试验或检查记录和生产记录。</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32"/>
            <w:szCs w:val="28"/>
          </w:rPr>
          <w:t>5.1.2</w:t>
        </w:r>
      </w:smartTag>
      <w:r w:rsidRPr="00761769">
        <w:rPr>
          <w:rFonts w:ascii="方正仿宋简体" w:eastAsia="方正仿宋简体" w:hAnsi="宋体" w:hint="eastAsia"/>
          <w:sz w:val="32"/>
          <w:szCs w:val="28"/>
        </w:rPr>
        <w:t xml:space="preserve"> 如试验条件适当，检查人员可随机选取样品，在工厂的实验室进行试验。实验项目和最少样品数可按工厂自检要求确定。</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32"/>
            <w:szCs w:val="28"/>
          </w:rPr>
          <w:t>5.1.3</w:t>
        </w:r>
      </w:smartTag>
      <w:r w:rsidRPr="00761769">
        <w:rPr>
          <w:rFonts w:ascii="方正仿宋简体" w:eastAsia="方正仿宋简体" w:hAnsi="宋体" w:hint="eastAsia"/>
          <w:sz w:val="32"/>
          <w:szCs w:val="28"/>
        </w:rPr>
        <w:t xml:space="preserve"> 如控制水平不令人满意，或需要核实生产企业自主进行的生产一致性控制文件包含的试验的有效性时，经认证机构核准检查人员应抽取样品，送交检测机构进行试验。</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32"/>
            <w:szCs w:val="28"/>
          </w:rPr>
          <w:t>5.1.4</w:t>
        </w:r>
      </w:smartTag>
      <w:r w:rsidRPr="00761769">
        <w:rPr>
          <w:rFonts w:ascii="方正仿宋简体" w:eastAsia="方正仿宋简体" w:hAnsi="宋体" w:hint="eastAsia"/>
          <w:sz w:val="32"/>
          <w:szCs w:val="28"/>
        </w:rPr>
        <w:t xml:space="preserve"> 若检查发现生产不一致情况，认证机构应采取一切必要的步骤督促工厂尽快恢复生产一致性。</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6 工厂生产一致性控制文件发生变化时，应向认证机构提交生产一致性控制文件变更说明，认证机构应根据变更对生产一致性影响的程度判定是否需要立即进行现场检查。</w:t>
      </w:r>
    </w:p>
    <w:p w:rsidR="00A55404" w:rsidRPr="00761769" w:rsidRDefault="00A55404" w:rsidP="00A55404">
      <w:pPr>
        <w:snapToGrid w:val="0"/>
        <w:spacing w:line="580" w:lineRule="exact"/>
        <w:ind w:firstLineChars="189" w:firstLine="605"/>
        <w:contextualSpacing/>
        <w:rPr>
          <w:rFonts w:ascii="方正仿宋简体" w:eastAsia="方正仿宋简体" w:hAnsi="宋体"/>
          <w:sz w:val="32"/>
          <w:szCs w:val="28"/>
        </w:rPr>
      </w:pPr>
      <w:r w:rsidRPr="00761769">
        <w:rPr>
          <w:rFonts w:ascii="方正仿宋简体" w:eastAsia="方正仿宋简体" w:hAnsi="宋体" w:hint="eastAsia"/>
          <w:sz w:val="32"/>
          <w:szCs w:val="28"/>
        </w:rPr>
        <w:t>7 生产一致性检查人员应具备的条件</w:t>
      </w:r>
    </w:p>
    <w:p w:rsidR="00A55404" w:rsidRPr="00761769" w:rsidRDefault="00A55404" w:rsidP="00A55404">
      <w:pPr>
        <w:snapToGrid w:val="0"/>
        <w:spacing w:line="580" w:lineRule="exact"/>
        <w:ind w:firstLineChars="189" w:firstLine="605"/>
        <w:contextualSpacing/>
        <w:rPr>
          <w:sz w:val="22"/>
        </w:rPr>
        <w:sectPr w:rsidR="00A55404" w:rsidRPr="00761769" w:rsidSect="002D0143">
          <w:pgSz w:w="11907" w:h="16840" w:code="9"/>
          <w:pgMar w:top="2098" w:right="1474" w:bottom="1985" w:left="1588" w:header="1423" w:footer="992" w:gutter="0"/>
          <w:cols w:space="425"/>
          <w:docGrid w:linePitch="286"/>
        </w:sectPr>
      </w:pPr>
      <w:r w:rsidRPr="00761769">
        <w:rPr>
          <w:rFonts w:ascii="方正仿宋简体" w:eastAsia="方正仿宋简体" w:hAnsi="宋体" w:hint="eastAsia"/>
          <w:sz w:val="32"/>
          <w:szCs w:val="28"/>
        </w:rPr>
        <w:t>生产一致性检查应由具备生产企业检查员资质、且熟悉认证标准及其检测方法的技术专家进行。</w:t>
      </w:r>
      <w:bookmarkStart w:id="369" w:name="_Toc354610080"/>
    </w:p>
    <w:p w:rsidR="00A55404" w:rsidRPr="00B42EFE" w:rsidRDefault="00A55404" w:rsidP="00391438">
      <w:pPr>
        <w:pStyle w:val="11"/>
        <w:spacing w:before="156" w:after="156" w:line="580" w:lineRule="exact"/>
        <w:rPr>
          <w:sz w:val="32"/>
          <w:szCs w:val="32"/>
        </w:rPr>
      </w:pPr>
      <w:bookmarkStart w:id="370" w:name="_Toc411436020"/>
      <w:bookmarkStart w:id="371" w:name="_Toc430097607"/>
      <w:bookmarkEnd w:id="369"/>
      <w:r w:rsidRPr="00B42EFE">
        <w:rPr>
          <w:rFonts w:hint="eastAsia"/>
          <w:sz w:val="32"/>
          <w:szCs w:val="32"/>
        </w:rPr>
        <w:lastRenderedPageBreak/>
        <w:t>附件4</w:t>
      </w:r>
      <w:bookmarkEnd w:id="371"/>
    </w:p>
    <w:p w:rsidR="00A55404" w:rsidRPr="0021554E" w:rsidRDefault="00A55404" w:rsidP="00391438">
      <w:pPr>
        <w:pStyle w:val="11"/>
        <w:spacing w:before="156" w:after="156" w:line="580" w:lineRule="exact"/>
        <w:ind w:firstLine="1078"/>
        <w:jc w:val="center"/>
        <w:rPr>
          <w:rFonts w:ascii="方正小标宋简体" w:eastAsia="方正小标宋简体"/>
          <w:sz w:val="44"/>
          <w:szCs w:val="44"/>
        </w:rPr>
      </w:pPr>
      <w:bookmarkStart w:id="372" w:name="_Toc430097608"/>
      <w:r w:rsidRPr="0021554E">
        <w:rPr>
          <w:rFonts w:ascii="方正小标宋简体" w:eastAsia="方正小标宋简体" w:hint="eastAsia"/>
          <w:sz w:val="44"/>
          <w:szCs w:val="44"/>
        </w:rPr>
        <w:t>机动车辆轮胎产品型式试验项目及检测方法</w:t>
      </w:r>
      <w:bookmarkEnd w:id="370"/>
      <w:bookmarkEnd w:id="372"/>
    </w:p>
    <w:tbl>
      <w:tblPr>
        <w:tblW w:w="13248" w:type="dxa"/>
        <w:jc w:val="center"/>
        <w:tblInd w:w="423" w:type="dxa"/>
        <w:tblBorders>
          <w:top w:val="single" w:sz="6" w:space="0" w:color="auto"/>
          <w:left w:val="single" w:sz="6" w:space="0" w:color="auto"/>
          <w:bottom w:val="single" w:sz="6" w:space="0" w:color="auto"/>
          <w:right w:val="single" w:sz="6" w:space="0" w:color="auto"/>
        </w:tblBorders>
        <w:tblLook w:val="0000"/>
      </w:tblPr>
      <w:tblGrid>
        <w:gridCol w:w="1033"/>
        <w:gridCol w:w="2160"/>
        <w:gridCol w:w="1800"/>
        <w:gridCol w:w="5632"/>
        <w:gridCol w:w="2623"/>
      </w:tblGrid>
      <w:tr w:rsidR="00A55404" w:rsidRPr="00761769" w:rsidTr="002D0143">
        <w:trPr>
          <w:trHeight w:val="436"/>
          <w:jc w:val="center"/>
        </w:trPr>
        <w:tc>
          <w:tcPr>
            <w:tcW w:w="1033" w:type="dxa"/>
            <w:tcBorders>
              <w:top w:val="single" w:sz="6" w:space="0" w:color="auto"/>
              <w:left w:val="single" w:sz="6" w:space="0" w:color="auto"/>
              <w:bottom w:val="single" w:sz="6" w:space="0" w:color="auto"/>
              <w:right w:val="single" w:sz="4" w:space="0" w:color="auto"/>
            </w:tcBorders>
            <w:vAlign w:val="center"/>
          </w:tcPr>
          <w:p w:rsidR="00A55404" w:rsidRPr="00761769" w:rsidRDefault="00A55404" w:rsidP="002D0143">
            <w:pPr>
              <w:spacing w:line="320" w:lineRule="exact"/>
              <w:jc w:val="center"/>
              <w:rPr>
                <w:rFonts w:ascii="黑体" w:eastAsia="黑体" w:hAnsi="黑体"/>
                <w:sz w:val="24"/>
              </w:rPr>
            </w:pPr>
            <w:r w:rsidRPr="00761769">
              <w:rPr>
                <w:rFonts w:ascii="黑体" w:eastAsia="黑体" w:hAnsi="黑体" w:hint="eastAsia"/>
                <w:sz w:val="24"/>
              </w:rPr>
              <w:t>序号</w:t>
            </w:r>
          </w:p>
        </w:tc>
        <w:tc>
          <w:tcPr>
            <w:tcW w:w="2160" w:type="dxa"/>
            <w:tcBorders>
              <w:top w:val="single" w:sz="6" w:space="0" w:color="auto"/>
              <w:left w:val="single" w:sz="6" w:space="0" w:color="auto"/>
              <w:bottom w:val="single" w:sz="6" w:space="0" w:color="auto"/>
              <w:right w:val="single" w:sz="6" w:space="0" w:color="auto"/>
            </w:tcBorders>
            <w:vAlign w:val="center"/>
          </w:tcPr>
          <w:p w:rsidR="00A55404" w:rsidRPr="00761769" w:rsidRDefault="00A55404" w:rsidP="002D0143">
            <w:pPr>
              <w:spacing w:line="320" w:lineRule="exact"/>
              <w:jc w:val="center"/>
              <w:rPr>
                <w:rFonts w:ascii="黑体" w:eastAsia="黑体" w:hAnsi="黑体"/>
                <w:sz w:val="24"/>
              </w:rPr>
            </w:pPr>
            <w:r w:rsidRPr="00761769">
              <w:rPr>
                <w:rFonts w:ascii="黑体" w:eastAsia="黑体" w:hAnsi="黑体" w:hint="eastAsia"/>
                <w:sz w:val="24"/>
              </w:rPr>
              <w:t>产品名称</w:t>
            </w:r>
          </w:p>
        </w:tc>
        <w:tc>
          <w:tcPr>
            <w:tcW w:w="1800" w:type="dxa"/>
            <w:tcBorders>
              <w:top w:val="single" w:sz="6" w:space="0" w:color="auto"/>
              <w:left w:val="single" w:sz="6" w:space="0" w:color="auto"/>
              <w:bottom w:val="single" w:sz="6" w:space="0" w:color="auto"/>
              <w:right w:val="single" w:sz="6" w:space="0" w:color="auto"/>
            </w:tcBorders>
            <w:vAlign w:val="center"/>
          </w:tcPr>
          <w:p w:rsidR="00A55404" w:rsidRPr="00761769" w:rsidRDefault="00A55404" w:rsidP="002D0143">
            <w:pPr>
              <w:spacing w:line="320" w:lineRule="exact"/>
              <w:ind w:left="240" w:hangingChars="100" w:hanging="240"/>
              <w:jc w:val="center"/>
              <w:rPr>
                <w:rFonts w:ascii="黑体" w:eastAsia="黑体" w:hAnsi="黑体"/>
                <w:sz w:val="24"/>
              </w:rPr>
            </w:pPr>
            <w:r w:rsidRPr="00761769">
              <w:rPr>
                <w:rFonts w:ascii="黑体" w:eastAsia="黑体" w:hAnsi="黑体" w:hint="eastAsia"/>
                <w:sz w:val="24"/>
              </w:rPr>
              <w:t>认证依据标准</w:t>
            </w:r>
          </w:p>
        </w:tc>
        <w:tc>
          <w:tcPr>
            <w:tcW w:w="5632" w:type="dxa"/>
            <w:tcBorders>
              <w:top w:val="single" w:sz="6" w:space="0" w:color="auto"/>
              <w:left w:val="single" w:sz="6" w:space="0" w:color="auto"/>
              <w:bottom w:val="single" w:sz="6" w:space="0" w:color="auto"/>
              <w:right w:val="single" w:sz="6" w:space="0" w:color="auto"/>
            </w:tcBorders>
            <w:vAlign w:val="center"/>
          </w:tcPr>
          <w:p w:rsidR="00A55404" w:rsidRPr="00761769" w:rsidRDefault="00A55404" w:rsidP="002D0143">
            <w:pPr>
              <w:spacing w:line="320" w:lineRule="exact"/>
              <w:jc w:val="center"/>
              <w:rPr>
                <w:rFonts w:ascii="黑体" w:eastAsia="黑体" w:hAnsi="黑体"/>
                <w:sz w:val="24"/>
              </w:rPr>
            </w:pPr>
            <w:r w:rsidRPr="00761769">
              <w:rPr>
                <w:rFonts w:ascii="黑体" w:eastAsia="黑体" w:hAnsi="黑体" w:hint="eastAsia"/>
                <w:sz w:val="24"/>
              </w:rPr>
              <w:t>标准条款及检测项目</w:t>
            </w:r>
          </w:p>
        </w:tc>
        <w:tc>
          <w:tcPr>
            <w:tcW w:w="2623" w:type="dxa"/>
            <w:tcBorders>
              <w:top w:val="single" w:sz="6" w:space="0" w:color="auto"/>
              <w:left w:val="single" w:sz="6" w:space="0" w:color="auto"/>
              <w:bottom w:val="single" w:sz="6" w:space="0" w:color="auto"/>
              <w:right w:val="single" w:sz="6" w:space="0" w:color="auto"/>
            </w:tcBorders>
            <w:vAlign w:val="center"/>
          </w:tcPr>
          <w:p w:rsidR="00A55404" w:rsidRPr="00761769" w:rsidRDefault="00A55404" w:rsidP="002D0143">
            <w:pPr>
              <w:spacing w:line="320" w:lineRule="exact"/>
              <w:jc w:val="center"/>
              <w:rPr>
                <w:rFonts w:ascii="黑体" w:eastAsia="黑体" w:hAnsi="黑体"/>
                <w:sz w:val="24"/>
              </w:rPr>
            </w:pPr>
            <w:r w:rsidRPr="00761769">
              <w:rPr>
                <w:rFonts w:ascii="黑体" w:eastAsia="黑体" w:hAnsi="黑体" w:hint="eastAsia"/>
                <w:sz w:val="24"/>
              </w:rPr>
              <w:t>检测方法标准</w:t>
            </w:r>
          </w:p>
        </w:tc>
      </w:tr>
      <w:tr w:rsidR="00A55404" w:rsidRPr="00761769" w:rsidTr="002D0143">
        <w:trPr>
          <w:cantSplit/>
          <w:trHeight w:val="249"/>
          <w:jc w:val="center"/>
        </w:trPr>
        <w:tc>
          <w:tcPr>
            <w:tcW w:w="1033" w:type="dxa"/>
            <w:vMerge w:val="restart"/>
            <w:tcBorders>
              <w:top w:val="single" w:sz="6" w:space="0" w:color="auto"/>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1</w:t>
            </w:r>
          </w:p>
        </w:tc>
        <w:tc>
          <w:tcPr>
            <w:tcW w:w="2160" w:type="dxa"/>
            <w:vMerge w:val="restart"/>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轿车轮胎</w:t>
            </w:r>
          </w:p>
        </w:tc>
        <w:tc>
          <w:tcPr>
            <w:tcW w:w="1800" w:type="dxa"/>
            <w:vMerge w:val="restart"/>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GB 9743</w:t>
            </w:r>
          </w:p>
        </w:tc>
        <w:tc>
          <w:tcPr>
            <w:tcW w:w="5632" w:type="dxa"/>
            <w:tcBorders>
              <w:top w:val="single" w:sz="6" w:space="0" w:color="auto"/>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4.2新胎外缘尺寸</w:t>
            </w:r>
          </w:p>
        </w:tc>
        <w:tc>
          <w:tcPr>
            <w:tcW w:w="2623" w:type="dxa"/>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521</w:t>
            </w:r>
          </w:p>
        </w:tc>
      </w:tr>
      <w:tr w:rsidR="00A55404" w:rsidRPr="00761769" w:rsidTr="002D0143">
        <w:trPr>
          <w:cantSplit/>
          <w:trHeight w:val="249"/>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6" w:space="0" w:color="auto"/>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4.6.1</w:t>
              </w:r>
            </w:smartTag>
            <w:r w:rsidRPr="00761769">
              <w:rPr>
                <w:rFonts w:ascii="方正仿宋简体" w:eastAsia="方正仿宋简体" w:hAnsi="宋体" w:hint="eastAsia"/>
                <w:sz w:val="24"/>
              </w:rPr>
              <w:t>轮胎强度性能</w:t>
            </w:r>
          </w:p>
        </w:tc>
        <w:tc>
          <w:tcPr>
            <w:tcW w:w="2623" w:type="dxa"/>
            <w:vMerge w:val="restart"/>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sz w:val="24"/>
              </w:rPr>
            </w:pPr>
            <w:r w:rsidRPr="00761769">
              <w:rPr>
                <w:rFonts w:ascii="方正仿宋简体" w:eastAsia="方正仿宋简体" w:hAnsi="宋体" w:hint="eastAsia"/>
                <w:sz w:val="24"/>
              </w:rPr>
              <w:t>GB/T 4502</w:t>
            </w:r>
          </w:p>
        </w:tc>
      </w:tr>
      <w:tr w:rsidR="00A55404" w:rsidRPr="00761769" w:rsidTr="002D0143">
        <w:trPr>
          <w:cantSplit/>
          <w:trHeight w:val="249"/>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6" w:space="0" w:color="auto"/>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4.6.2</w:t>
              </w:r>
            </w:smartTag>
            <w:r w:rsidRPr="00761769">
              <w:rPr>
                <w:rFonts w:ascii="方正仿宋简体" w:eastAsia="方正仿宋简体" w:hAnsi="宋体" w:hint="eastAsia"/>
                <w:sz w:val="24"/>
              </w:rPr>
              <w:t>无内胎轮胎脱圈阻力</w:t>
            </w:r>
          </w:p>
        </w:tc>
        <w:tc>
          <w:tcPr>
            <w:tcW w:w="2623" w:type="dxa"/>
            <w:vMerge/>
            <w:tcBorders>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p>
        </w:tc>
      </w:tr>
      <w:tr w:rsidR="00A55404" w:rsidRPr="00761769" w:rsidTr="002D0143">
        <w:trPr>
          <w:cantSplit/>
          <w:trHeight w:val="104"/>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6" w:space="0" w:color="auto"/>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4.6.3</w:t>
              </w:r>
            </w:smartTag>
            <w:r w:rsidRPr="00761769">
              <w:rPr>
                <w:rFonts w:ascii="方正仿宋简体" w:eastAsia="方正仿宋简体" w:hAnsi="宋体" w:hint="eastAsia"/>
                <w:sz w:val="24"/>
              </w:rPr>
              <w:t>轮胎耐久性能</w:t>
            </w:r>
          </w:p>
        </w:tc>
        <w:tc>
          <w:tcPr>
            <w:tcW w:w="2623" w:type="dxa"/>
            <w:vMerge/>
            <w:tcBorders>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p>
        </w:tc>
      </w:tr>
      <w:tr w:rsidR="00A55404" w:rsidRPr="00761769" w:rsidTr="002D0143">
        <w:trPr>
          <w:cantSplit/>
          <w:trHeight w:val="240"/>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i/>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i/>
                  <w:sz w:val="24"/>
                </w:rPr>
                <w:t>4.6.4</w:t>
              </w:r>
            </w:smartTag>
            <w:r w:rsidRPr="00761769" w:rsidDel="007A2E2A">
              <w:rPr>
                <w:rFonts w:ascii="方正仿宋简体" w:eastAsia="方正仿宋简体" w:hAnsi="宋体" w:hint="eastAsia"/>
                <w:i/>
                <w:sz w:val="24"/>
              </w:rPr>
              <w:t xml:space="preserve"> </w:t>
            </w:r>
            <w:r w:rsidRPr="00761769">
              <w:rPr>
                <w:rFonts w:ascii="方正仿宋简体" w:eastAsia="方正仿宋简体" w:hAnsi="宋体" w:hint="eastAsia"/>
                <w:i/>
                <w:sz w:val="24"/>
              </w:rPr>
              <w:t>轮胎低气压性能</w:t>
            </w:r>
          </w:p>
        </w:tc>
        <w:tc>
          <w:tcPr>
            <w:tcW w:w="2623" w:type="dxa"/>
            <w:vMerge/>
            <w:tcBorders>
              <w:left w:val="single" w:sz="6" w:space="0" w:color="auto"/>
              <w:right w:val="single" w:sz="6" w:space="0" w:color="auto"/>
            </w:tcBorders>
            <w:vAlign w:val="center"/>
          </w:tcPr>
          <w:p w:rsidR="00A55404" w:rsidRPr="00761769" w:rsidRDefault="00A55404" w:rsidP="002D0143">
            <w:pPr>
              <w:rPr>
                <w:rFonts w:ascii="方正仿宋简体" w:eastAsia="方正仿宋简体" w:hAnsi="宋体"/>
                <w:sz w:val="24"/>
              </w:rPr>
            </w:pPr>
          </w:p>
        </w:tc>
      </w:tr>
      <w:tr w:rsidR="00A55404" w:rsidRPr="00761769" w:rsidTr="002D0143">
        <w:trPr>
          <w:cantSplit/>
          <w:trHeight w:val="240"/>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4.6.5</w:t>
              </w:r>
            </w:smartTag>
            <w:r w:rsidRPr="00761769">
              <w:rPr>
                <w:rFonts w:ascii="方正仿宋简体" w:eastAsia="方正仿宋简体" w:hAnsi="宋体" w:hint="eastAsia"/>
                <w:sz w:val="24"/>
              </w:rPr>
              <w:t>轮胎高速性能</w:t>
            </w:r>
          </w:p>
        </w:tc>
        <w:tc>
          <w:tcPr>
            <w:tcW w:w="2623" w:type="dxa"/>
            <w:vMerge/>
            <w:tcBorders>
              <w:left w:val="single" w:sz="6" w:space="0" w:color="auto"/>
              <w:bottom w:val="single" w:sz="4"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p>
        </w:tc>
      </w:tr>
      <w:tr w:rsidR="00A55404" w:rsidRPr="00761769" w:rsidTr="002D0143">
        <w:trPr>
          <w:cantSplit/>
          <w:trHeight w:val="240"/>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4"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4.7胎面磨耗标志</w:t>
            </w:r>
          </w:p>
        </w:tc>
        <w:tc>
          <w:tcPr>
            <w:tcW w:w="2623"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521</w:t>
            </w:r>
          </w:p>
        </w:tc>
      </w:tr>
      <w:tr w:rsidR="00A55404" w:rsidRPr="00761769" w:rsidTr="002D0143">
        <w:trPr>
          <w:cantSplit/>
          <w:trHeight w:val="240"/>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4"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6标志</w:t>
            </w:r>
          </w:p>
        </w:tc>
        <w:tc>
          <w:tcPr>
            <w:tcW w:w="2623"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目测</w:t>
            </w:r>
          </w:p>
        </w:tc>
      </w:tr>
      <w:tr w:rsidR="00A55404" w:rsidRPr="00761769" w:rsidTr="002D0143">
        <w:trPr>
          <w:cantSplit/>
          <w:trHeight w:val="312"/>
          <w:jc w:val="center"/>
        </w:trPr>
        <w:tc>
          <w:tcPr>
            <w:tcW w:w="1033" w:type="dxa"/>
            <w:vMerge w:val="restart"/>
            <w:tcBorders>
              <w:top w:val="single" w:sz="4" w:space="0" w:color="auto"/>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2</w:t>
            </w:r>
          </w:p>
        </w:tc>
        <w:tc>
          <w:tcPr>
            <w:tcW w:w="2160" w:type="dxa"/>
            <w:vMerge w:val="restart"/>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载重汽车轮胎</w:t>
            </w:r>
          </w:p>
        </w:tc>
        <w:tc>
          <w:tcPr>
            <w:tcW w:w="1800" w:type="dxa"/>
            <w:vMerge w:val="restart"/>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GB 9744</w:t>
            </w: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4.2新胎外缘尺寸</w:t>
            </w:r>
          </w:p>
        </w:tc>
        <w:tc>
          <w:tcPr>
            <w:tcW w:w="2623" w:type="dxa"/>
            <w:tcBorders>
              <w:top w:val="single" w:sz="4" w:space="0" w:color="auto"/>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521</w:t>
            </w:r>
          </w:p>
        </w:tc>
      </w:tr>
      <w:tr w:rsidR="00A55404" w:rsidRPr="00761769" w:rsidTr="002D0143">
        <w:trPr>
          <w:cantSplit/>
          <w:trHeight w:val="312"/>
          <w:jc w:val="center"/>
        </w:trPr>
        <w:tc>
          <w:tcPr>
            <w:tcW w:w="1033" w:type="dxa"/>
            <w:vMerge/>
            <w:tcBorders>
              <w:top w:val="single" w:sz="4" w:space="0" w:color="auto"/>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4.5.1</w:t>
              </w:r>
            </w:smartTag>
            <w:r w:rsidRPr="00761769">
              <w:rPr>
                <w:rFonts w:ascii="方正仿宋简体" w:eastAsia="方正仿宋简体" w:hAnsi="宋体" w:hint="eastAsia"/>
                <w:sz w:val="24"/>
              </w:rPr>
              <w:t>轮胎强度性能</w:t>
            </w:r>
          </w:p>
        </w:tc>
        <w:tc>
          <w:tcPr>
            <w:tcW w:w="2623" w:type="dxa"/>
            <w:vMerge w:val="restart"/>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4501</w:t>
            </w:r>
          </w:p>
        </w:tc>
      </w:tr>
      <w:tr w:rsidR="00A55404" w:rsidRPr="00761769" w:rsidTr="002D0143">
        <w:trPr>
          <w:cantSplit/>
          <w:trHeight w:val="312"/>
          <w:jc w:val="center"/>
        </w:trPr>
        <w:tc>
          <w:tcPr>
            <w:tcW w:w="1033" w:type="dxa"/>
            <w:vMerge/>
            <w:tcBorders>
              <w:top w:val="single" w:sz="4" w:space="0" w:color="auto"/>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4.5.2</w:t>
              </w:r>
            </w:smartTag>
            <w:r w:rsidRPr="00761769">
              <w:rPr>
                <w:rFonts w:ascii="方正仿宋简体" w:eastAsia="方正仿宋简体" w:hAnsi="宋体" w:hint="eastAsia"/>
                <w:sz w:val="24"/>
              </w:rPr>
              <w:t>轮胎耐久性能</w:t>
            </w:r>
          </w:p>
        </w:tc>
        <w:tc>
          <w:tcPr>
            <w:tcW w:w="2623" w:type="dxa"/>
            <w:vMerge/>
            <w:tcBorders>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p>
        </w:tc>
      </w:tr>
      <w:tr w:rsidR="00A55404" w:rsidRPr="00761769" w:rsidTr="002D0143">
        <w:trPr>
          <w:cantSplit/>
          <w:trHeight w:val="312"/>
          <w:jc w:val="center"/>
        </w:trPr>
        <w:tc>
          <w:tcPr>
            <w:tcW w:w="1033" w:type="dxa"/>
            <w:vMerge/>
            <w:tcBorders>
              <w:top w:val="single" w:sz="4" w:space="0" w:color="auto"/>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top w:val="single" w:sz="4" w:space="0" w:color="000000"/>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4.5.3</w:t>
              </w:r>
            </w:smartTag>
            <w:r w:rsidRPr="00761769">
              <w:rPr>
                <w:rFonts w:ascii="方正仿宋简体" w:eastAsia="方正仿宋简体" w:hAnsi="宋体" w:hint="eastAsia"/>
                <w:sz w:val="24"/>
              </w:rPr>
              <w:t>轮胎高速性能</w:t>
            </w:r>
          </w:p>
        </w:tc>
        <w:tc>
          <w:tcPr>
            <w:tcW w:w="2623" w:type="dxa"/>
            <w:vMerge/>
            <w:tcBorders>
              <w:left w:val="single" w:sz="6" w:space="0" w:color="auto"/>
              <w:bottom w:val="single" w:sz="4"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p>
        </w:tc>
      </w:tr>
      <w:tr w:rsidR="00A55404" w:rsidRPr="00761769" w:rsidTr="002D0143">
        <w:trPr>
          <w:cantSplit/>
          <w:trHeight w:val="312"/>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4.6胎面磨耗标志</w:t>
            </w:r>
          </w:p>
        </w:tc>
        <w:tc>
          <w:tcPr>
            <w:tcW w:w="2623" w:type="dxa"/>
            <w:tcBorders>
              <w:top w:val="single" w:sz="4" w:space="0" w:color="auto"/>
              <w:left w:val="single" w:sz="6" w:space="0" w:color="auto"/>
              <w:bottom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521</w:t>
            </w:r>
          </w:p>
        </w:tc>
      </w:tr>
      <w:tr w:rsidR="00A55404" w:rsidRPr="00761769" w:rsidTr="002D0143">
        <w:trPr>
          <w:cantSplit/>
          <w:trHeight w:val="312"/>
          <w:jc w:val="center"/>
        </w:trPr>
        <w:tc>
          <w:tcPr>
            <w:tcW w:w="1033" w:type="dxa"/>
            <w:vMerge/>
            <w:tcBorders>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p>
        </w:tc>
        <w:tc>
          <w:tcPr>
            <w:tcW w:w="5632" w:type="dxa"/>
            <w:tcBorders>
              <w:top w:val="single" w:sz="4" w:space="0" w:color="000000"/>
              <w:left w:val="single" w:sz="6" w:space="0" w:color="auto"/>
              <w:bottom w:val="single" w:sz="4" w:space="0" w:color="000000"/>
              <w:right w:val="single" w:sz="6"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6标志</w:t>
            </w:r>
          </w:p>
        </w:tc>
        <w:tc>
          <w:tcPr>
            <w:tcW w:w="2623" w:type="dxa"/>
            <w:tcBorders>
              <w:left w:val="single" w:sz="6" w:space="0" w:color="auto"/>
              <w:bottom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目测</w:t>
            </w:r>
          </w:p>
        </w:tc>
      </w:tr>
      <w:tr w:rsidR="00A55404" w:rsidRPr="00761769" w:rsidTr="002D0143">
        <w:trPr>
          <w:cantSplit/>
          <w:trHeight w:val="104"/>
          <w:jc w:val="center"/>
        </w:trPr>
        <w:tc>
          <w:tcPr>
            <w:tcW w:w="1033" w:type="dxa"/>
            <w:vMerge w:val="restart"/>
            <w:tcBorders>
              <w:top w:val="single" w:sz="6" w:space="0" w:color="auto"/>
              <w:left w:val="single" w:sz="6" w:space="0" w:color="auto"/>
              <w:right w:val="single" w:sz="4"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3</w:t>
            </w:r>
          </w:p>
        </w:tc>
        <w:tc>
          <w:tcPr>
            <w:tcW w:w="2160" w:type="dxa"/>
            <w:vMerge w:val="restart"/>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摩托车轮胎</w:t>
            </w:r>
          </w:p>
        </w:tc>
        <w:tc>
          <w:tcPr>
            <w:tcW w:w="1800" w:type="dxa"/>
            <w:vMerge w:val="restart"/>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jc w:val="center"/>
              <w:rPr>
                <w:rFonts w:ascii="方正仿宋简体" w:eastAsia="方正仿宋简体" w:hAnsi="宋体"/>
                <w:sz w:val="24"/>
              </w:rPr>
            </w:pPr>
            <w:r w:rsidRPr="00761769">
              <w:rPr>
                <w:rFonts w:ascii="方正仿宋简体" w:eastAsia="方正仿宋简体" w:hAnsi="宋体" w:hint="eastAsia"/>
                <w:sz w:val="24"/>
              </w:rPr>
              <w:t>GB 518</w:t>
            </w:r>
          </w:p>
        </w:tc>
        <w:tc>
          <w:tcPr>
            <w:tcW w:w="5632" w:type="dxa"/>
            <w:tcBorders>
              <w:top w:val="single" w:sz="6" w:space="0" w:color="auto"/>
              <w:left w:val="single" w:sz="6" w:space="0" w:color="auto"/>
              <w:bottom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4.1新胎充气后断面宽度和外直径</w:t>
            </w:r>
          </w:p>
        </w:tc>
        <w:tc>
          <w:tcPr>
            <w:tcW w:w="2623" w:type="dxa"/>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521</w:t>
            </w:r>
          </w:p>
        </w:tc>
      </w:tr>
      <w:tr w:rsidR="00A55404" w:rsidRPr="00761769" w:rsidTr="002D0143">
        <w:trPr>
          <w:cantSplit/>
          <w:trHeight w:val="104"/>
          <w:jc w:val="center"/>
        </w:trPr>
        <w:tc>
          <w:tcPr>
            <w:tcW w:w="1033" w:type="dxa"/>
            <w:vMerge/>
            <w:tcBorders>
              <w:top w:val="single" w:sz="6" w:space="0" w:color="auto"/>
              <w:left w:val="single" w:sz="6" w:space="0" w:color="auto"/>
              <w:right w:val="single" w:sz="4"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p>
        </w:tc>
        <w:tc>
          <w:tcPr>
            <w:tcW w:w="5632" w:type="dxa"/>
            <w:tcBorders>
              <w:top w:val="single" w:sz="6" w:space="0" w:color="auto"/>
              <w:left w:val="single" w:sz="6" w:space="0" w:color="auto"/>
              <w:bottom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4.2.1</w:t>
              </w:r>
            </w:smartTag>
            <w:r w:rsidRPr="00761769">
              <w:rPr>
                <w:rFonts w:ascii="方正仿宋简体" w:eastAsia="方正仿宋简体" w:hAnsi="宋体" w:hint="eastAsia"/>
                <w:sz w:val="24"/>
              </w:rPr>
              <w:t>强度性能</w:t>
            </w:r>
          </w:p>
        </w:tc>
        <w:tc>
          <w:tcPr>
            <w:tcW w:w="2623" w:type="dxa"/>
            <w:vMerge w:val="restart"/>
            <w:tcBorders>
              <w:top w:val="single" w:sz="6" w:space="0" w:color="auto"/>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13203</w:t>
            </w:r>
          </w:p>
        </w:tc>
      </w:tr>
      <w:tr w:rsidR="00A55404" w:rsidRPr="00761769" w:rsidTr="002D0143">
        <w:trPr>
          <w:cantSplit/>
          <w:trHeight w:val="104"/>
          <w:jc w:val="center"/>
        </w:trPr>
        <w:tc>
          <w:tcPr>
            <w:tcW w:w="1033" w:type="dxa"/>
            <w:vMerge/>
            <w:tcBorders>
              <w:top w:val="single" w:sz="6" w:space="0" w:color="auto"/>
              <w:left w:val="single" w:sz="6" w:space="0" w:color="auto"/>
              <w:right w:val="single" w:sz="4"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p>
        </w:tc>
        <w:tc>
          <w:tcPr>
            <w:tcW w:w="5632" w:type="dxa"/>
            <w:tcBorders>
              <w:top w:val="single" w:sz="6" w:space="0" w:color="auto"/>
              <w:left w:val="single" w:sz="6" w:space="0" w:color="auto"/>
              <w:bottom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4.2.2</w:t>
              </w:r>
            </w:smartTag>
            <w:r w:rsidRPr="00761769">
              <w:rPr>
                <w:rFonts w:ascii="方正仿宋简体" w:eastAsia="方正仿宋简体" w:hAnsi="宋体" w:hint="eastAsia"/>
                <w:sz w:val="24"/>
              </w:rPr>
              <w:t>耐久性能</w:t>
            </w:r>
          </w:p>
        </w:tc>
        <w:tc>
          <w:tcPr>
            <w:tcW w:w="2623" w:type="dxa"/>
            <w:vMerge/>
            <w:tcBorders>
              <w:left w:val="single" w:sz="6"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p>
        </w:tc>
      </w:tr>
      <w:tr w:rsidR="00A55404" w:rsidRPr="00761769" w:rsidTr="002D0143">
        <w:trPr>
          <w:cantSplit/>
          <w:trHeight w:val="104"/>
          <w:jc w:val="center"/>
        </w:trPr>
        <w:tc>
          <w:tcPr>
            <w:tcW w:w="1033" w:type="dxa"/>
            <w:vMerge/>
            <w:tcBorders>
              <w:top w:val="single" w:sz="6" w:space="0" w:color="auto"/>
              <w:left w:val="single" w:sz="6" w:space="0" w:color="auto"/>
              <w:right w:val="single" w:sz="4"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p>
        </w:tc>
        <w:tc>
          <w:tcPr>
            <w:tcW w:w="5632" w:type="dxa"/>
            <w:tcBorders>
              <w:top w:val="single" w:sz="6" w:space="0" w:color="auto"/>
              <w:left w:val="single" w:sz="6" w:space="0" w:color="auto"/>
              <w:bottom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smartTag w:uri="urn:schemas-microsoft-com:office:smarttags" w:element="chsdate">
              <w:smartTagPr>
                <w:attr w:name="Year" w:val="1899"/>
                <w:attr w:name="Month" w:val="12"/>
                <w:attr w:name="Day" w:val="30"/>
                <w:attr w:name="IsLunarDate" w:val="False"/>
                <w:attr w:name="IsROCDate" w:val="False"/>
              </w:smartTagPr>
              <w:r w:rsidRPr="00761769">
                <w:rPr>
                  <w:rFonts w:ascii="方正仿宋简体" w:eastAsia="方正仿宋简体" w:hAnsi="宋体" w:hint="eastAsia"/>
                  <w:sz w:val="24"/>
                </w:rPr>
                <w:t>4.2.3</w:t>
              </w:r>
            </w:smartTag>
            <w:r w:rsidRPr="00761769">
              <w:rPr>
                <w:rFonts w:ascii="方正仿宋简体" w:eastAsia="方正仿宋简体" w:hAnsi="宋体" w:hint="eastAsia"/>
                <w:sz w:val="24"/>
              </w:rPr>
              <w:t>高速性能</w:t>
            </w:r>
          </w:p>
        </w:tc>
        <w:tc>
          <w:tcPr>
            <w:tcW w:w="2623" w:type="dxa"/>
            <w:vMerge/>
            <w:tcBorders>
              <w:left w:val="single" w:sz="6" w:space="0" w:color="auto"/>
              <w:bottom w:val="single" w:sz="4" w:space="0" w:color="auto"/>
              <w:right w:val="single" w:sz="6" w:space="0" w:color="auto"/>
            </w:tcBorders>
            <w:vAlign w:val="center"/>
          </w:tcPr>
          <w:p w:rsidR="00A55404" w:rsidRPr="00761769" w:rsidRDefault="00A55404" w:rsidP="002D0143">
            <w:pPr>
              <w:spacing w:line="320" w:lineRule="exact"/>
              <w:rPr>
                <w:rFonts w:ascii="方正仿宋简体" w:eastAsia="方正仿宋简体" w:hAnsi="宋体"/>
                <w:sz w:val="24"/>
              </w:rPr>
            </w:pPr>
          </w:p>
        </w:tc>
      </w:tr>
      <w:tr w:rsidR="00A55404" w:rsidRPr="00761769" w:rsidTr="002D0143">
        <w:trPr>
          <w:cantSplit/>
          <w:trHeight w:val="104"/>
          <w:jc w:val="center"/>
        </w:trPr>
        <w:tc>
          <w:tcPr>
            <w:tcW w:w="1033" w:type="dxa"/>
            <w:vMerge/>
            <w:tcBorders>
              <w:top w:val="single" w:sz="6" w:space="0" w:color="auto"/>
              <w:left w:val="single" w:sz="6" w:space="0" w:color="auto"/>
              <w:right w:val="single" w:sz="4"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top w:val="single" w:sz="6" w:space="0" w:color="auto"/>
              <w:left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p>
        </w:tc>
        <w:tc>
          <w:tcPr>
            <w:tcW w:w="5632" w:type="dxa"/>
            <w:tcBorders>
              <w:top w:val="single" w:sz="6" w:space="0" w:color="auto"/>
              <w:left w:val="single" w:sz="6" w:space="0" w:color="auto"/>
              <w:bottom w:val="single" w:sz="6" w:space="0" w:color="auto"/>
              <w:right w:val="single" w:sz="4"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4.3胎面磨耗标志</w:t>
            </w:r>
          </w:p>
        </w:tc>
        <w:tc>
          <w:tcPr>
            <w:tcW w:w="2623"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GB/T 521</w:t>
            </w:r>
          </w:p>
        </w:tc>
      </w:tr>
      <w:tr w:rsidR="00A55404" w:rsidRPr="00761769" w:rsidTr="002D0143">
        <w:trPr>
          <w:cantSplit/>
          <w:trHeight w:val="104"/>
          <w:jc w:val="center"/>
        </w:trPr>
        <w:tc>
          <w:tcPr>
            <w:tcW w:w="1033" w:type="dxa"/>
            <w:vMerge/>
            <w:tcBorders>
              <w:left w:val="single" w:sz="6" w:space="0" w:color="auto"/>
              <w:right w:val="single" w:sz="4"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2160" w:type="dxa"/>
            <w:vMerge/>
            <w:tcBorders>
              <w:left w:val="single" w:sz="6" w:space="0" w:color="auto"/>
              <w:right w:val="single" w:sz="6" w:space="0" w:color="auto"/>
            </w:tcBorders>
          </w:tcPr>
          <w:p w:rsidR="00A55404" w:rsidRPr="00761769" w:rsidRDefault="00A55404" w:rsidP="002D0143">
            <w:pPr>
              <w:spacing w:line="320" w:lineRule="exact"/>
              <w:jc w:val="center"/>
              <w:rPr>
                <w:rFonts w:ascii="方正仿宋简体" w:eastAsia="方正仿宋简体" w:hAnsi="宋体"/>
                <w:sz w:val="24"/>
              </w:rPr>
            </w:pPr>
          </w:p>
        </w:tc>
        <w:tc>
          <w:tcPr>
            <w:tcW w:w="1800" w:type="dxa"/>
            <w:vMerge/>
            <w:tcBorders>
              <w:left w:val="single" w:sz="6" w:space="0" w:color="auto"/>
              <w:right w:val="single" w:sz="6" w:space="0" w:color="auto"/>
            </w:tcBorders>
          </w:tcPr>
          <w:p w:rsidR="00A55404" w:rsidRPr="00761769" w:rsidRDefault="00A55404" w:rsidP="002D0143">
            <w:pPr>
              <w:spacing w:line="320" w:lineRule="exact"/>
              <w:rPr>
                <w:rFonts w:ascii="方正仿宋简体" w:eastAsia="方正仿宋简体" w:hAnsi="宋体"/>
                <w:sz w:val="24"/>
              </w:rPr>
            </w:pPr>
          </w:p>
        </w:tc>
        <w:tc>
          <w:tcPr>
            <w:tcW w:w="5632" w:type="dxa"/>
            <w:tcBorders>
              <w:top w:val="single" w:sz="6" w:space="0" w:color="auto"/>
              <w:left w:val="single" w:sz="6" w:space="0" w:color="auto"/>
              <w:bottom w:val="single" w:sz="6" w:space="0" w:color="auto"/>
              <w:right w:val="single" w:sz="4" w:space="0" w:color="auto"/>
            </w:tcBorders>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6标志</w:t>
            </w:r>
          </w:p>
        </w:tc>
        <w:tc>
          <w:tcPr>
            <w:tcW w:w="2623" w:type="dxa"/>
            <w:tcBorders>
              <w:top w:val="single" w:sz="4" w:space="0" w:color="auto"/>
              <w:left w:val="single" w:sz="4" w:space="0" w:color="auto"/>
              <w:bottom w:val="single" w:sz="4" w:space="0" w:color="auto"/>
              <w:right w:val="single" w:sz="4" w:space="0" w:color="auto"/>
            </w:tcBorders>
            <w:vAlign w:val="center"/>
          </w:tcPr>
          <w:p w:rsidR="00A55404" w:rsidRPr="00761769" w:rsidRDefault="00A55404" w:rsidP="002D0143">
            <w:pPr>
              <w:spacing w:line="320" w:lineRule="exact"/>
              <w:rPr>
                <w:rFonts w:ascii="方正仿宋简体" w:eastAsia="方正仿宋简体" w:hAnsi="宋体"/>
                <w:sz w:val="24"/>
              </w:rPr>
            </w:pPr>
            <w:r w:rsidRPr="00761769">
              <w:rPr>
                <w:rFonts w:ascii="方正仿宋简体" w:eastAsia="方正仿宋简体" w:hAnsi="宋体" w:hint="eastAsia"/>
                <w:sz w:val="24"/>
              </w:rPr>
              <w:t>目测</w:t>
            </w:r>
          </w:p>
        </w:tc>
      </w:tr>
    </w:tbl>
    <w:p w:rsidR="00A55404" w:rsidRPr="00761769" w:rsidRDefault="00A55404" w:rsidP="00A55404">
      <w:pPr>
        <w:rPr>
          <w:rFonts w:ascii="方正仿宋简体" w:eastAsia="方正仿宋简体"/>
          <w:sz w:val="32"/>
          <w:szCs w:val="32"/>
        </w:rPr>
      </w:pPr>
      <w:r w:rsidRPr="00761769">
        <w:rPr>
          <w:rFonts w:hint="eastAsia"/>
        </w:rPr>
        <w:lastRenderedPageBreak/>
        <w:t xml:space="preserve"> </w:t>
      </w:r>
    </w:p>
    <w:p w:rsidR="00437809" w:rsidRDefault="00437809"/>
    <w:sectPr w:rsidR="00437809" w:rsidSect="002D0143">
      <w:footerReference w:type="even" r:id="rId13"/>
      <w:footerReference w:type="default" r:id="rId14"/>
      <w:footerReference w:type="first" r:id="rId15"/>
      <w:pgSz w:w="16838" w:h="11906" w:orient="landscape" w:code="9"/>
      <w:pgMar w:top="1418" w:right="2098" w:bottom="1418" w:left="1985"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B41" w:rsidRDefault="002A2B41" w:rsidP="004372F8">
      <w:r>
        <w:separator/>
      </w:r>
    </w:p>
  </w:endnote>
  <w:endnote w:type="continuationSeparator" w:id="1">
    <w:p w:rsidR="002A2B41" w:rsidRDefault="002A2B41" w:rsidP="00437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MingLiU">
    <w:altName w:val="細明體"/>
    <w:panose1 w:val="02020309000000000000"/>
    <w:charset w:val="88"/>
    <w:family w:val="modern"/>
    <w:pitch w:val="fixed"/>
    <w:sig w:usb0="00000003" w:usb1="080E0000" w:usb2="00000016" w:usb3="00000000" w:csb0="00100001" w:csb1="00000000"/>
  </w:font>
  <w:font w:name="方正仿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Lingoes Unicode">
    <w:charset w:val="86"/>
    <w:family w:val="swiss"/>
    <w:pitch w:val="variable"/>
    <w:sig w:usb0="A00002FF" w:usb1="190FFFFF" w:usb2="00000010" w:usb3="00000000" w:csb0="003E019F" w:csb1="00000000"/>
  </w:font>
  <w:font w:name="FZFSJW--GB1-0">
    <w:altName w:val="方正舒体"/>
    <w:panose1 w:val="00000000000000000000"/>
    <w:charset w:val="86"/>
    <w:family w:val="auto"/>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43" w:rsidRDefault="002D0143" w:rsidP="002D0143">
    <w:pPr>
      <w:pStyle w:val="a3"/>
      <w:rPr>
        <w:rFonts w:ascii="Cambria" w:hAnsi="Cambria"/>
        <w:sz w:val="28"/>
        <w:szCs w:val="28"/>
      </w:rPr>
    </w:pPr>
    <w:r>
      <w:rPr>
        <w:rFonts w:ascii="Cambria" w:hAnsi="Cambria" w:hint="eastAsia"/>
        <w:sz w:val="28"/>
        <w:szCs w:val="28"/>
        <w:lang w:val="zh-CN"/>
      </w:rPr>
      <w:t>—</w:t>
    </w:r>
    <w:r>
      <w:rPr>
        <w:rFonts w:ascii="Cambria" w:hAnsi="Cambria"/>
        <w:sz w:val="28"/>
        <w:szCs w:val="28"/>
        <w:lang w:val="zh-CN"/>
      </w:rPr>
      <w:t xml:space="preserve"> </w:t>
    </w:r>
    <w:fldSimple w:instr=" PAGE    \* MERGEFORMAT ">
      <w:r w:rsidRPr="00AE7530">
        <w:rPr>
          <w:rFonts w:ascii="Cambria" w:hAnsi="Cambria"/>
          <w:noProof/>
          <w:sz w:val="28"/>
          <w:szCs w:val="28"/>
          <w:lang w:val="zh-CN"/>
        </w:rPr>
        <w:t>4</w:t>
      </w:r>
    </w:fldSimple>
    <w:r>
      <w:rPr>
        <w:rFonts w:ascii="Cambria" w:hAnsi="Cambria"/>
        <w:sz w:val="28"/>
        <w:szCs w:val="28"/>
        <w:lang w:val="zh-CN"/>
      </w:rPr>
      <w:t xml:space="preserve"> </w:t>
    </w:r>
    <w:r>
      <w:rPr>
        <w:rFonts w:ascii="Cambria" w:hAnsi="Cambria" w:hint="eastAsia"/>
        <w:sz w:val="28"/>
        <w:szCs w:val="28"/>
        <w:lang w:val="zh-CN"/>
      </w:rPr>
      <w:t>—</w:t>
    </w:r>
  </w:p>
  <w:p w:rsidR="002D0143" w:rsidRDefault="002D014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43" w:rsidRDefault="002D0143" w:rsidP="002D0143">
    <w:pPr>
      <w:pStyle w:val="a3"/>
      <w:jc w:val="right"/>
      <w:rPr>
        <w:rFonts w:ascii="Cambria" w:hAnsi="Cambria"/>
        <w:sz w:val="28"/>
        <w:szCs w:val="28"/>
      </w:rPr>
    </w:pPr>
    <w:r>
      <w:rPr>
        <w:rFonts w:ascii="Cambria" w:hAnsi="Cambria" w:hint="eastAsia"/>
        <w:sz w:val="28"/>
        <w:szCs w:val="28"/>
        <w:lang w:val="zh-CN"/>
      </w:rPr>
      <w:t>—</w:t>
    </w:r>
    <w:r>
      <w:rPr>
        <w:rFonts w:ascii="Cambria" w:hAnsi="Cambria"/>
        <w:sz w:val="28"/>
        <w:szCs w:val="28"/>
        <w:lang w:val="zh-CN"/>
      </w:rPr>
      <w:t xml:space="preserve"> </w:t>
    </w:r>
    <w:fldSimple w:instr=" PAGE    \* MERGEFORMAT ">
      <w:r w:rsidR="0058225D" w:rsidRPr="0058225D">
        <w:rPr>
          <w:rFonts w:ascii="Cambria" w:hAnsi="Cambria"/>
          <w:noProof/>
          <w:sz w:val="28"/>
          <w:szCs w:val="28"/>
          <w:lang w:val="zh-CN"/>
        </w:rPr>
        <w:t>3</w:t>
      </w:r>
    </w:fldSimple>
    <w:r>
      <w:rPr>
        <w:rFonts w:ascii="Cambria" w:hAnsi="Cambria"/>
        <w:sz w:val="28"/>
        <w:szCs w:val="28"/>
        <w:lang w:val="zh-CN"/>
      </w:rPr>
      <w:t xml:space="preserve"> </w:t>
    </w:r>
    <w:r>
      <w:rPr>
        <w:rFonts w:ascii="Cambria" w:hAnsi="Cambria" w:hint="eastAsia"/>
        <w:sz w:val="28"/>
        <w:szCs w:val="28"/>
        <w:lang w:val="zh-CN"/>
      </w:rPr>
      <w:t>—</w:t>
    </w:r>
  </w:p>
  <w:p w:rsidR="002D0143" w:rsidRDefault="002D014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43" w:rsidRDefault="002D0143">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43" w:rsidRPr="003E4934" w:rsidRDefault="002D0143" w:rsidP="002D0143">
    <w:pPr>
      <w:pStyle w:val="a3"/>
      <w:rPr>
        <w:szCs w:val="2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43" w:rsidRPr="00283F70" w:rsidRDefault="002D0143" w:rsidP="002D0143">
    <w:pPr>
      <w:pStyle w:val="a3"/>
      <w:rPr>
        <w:rFonts w:ascii="宋体" w:hAnsi="宋体"/>
        <w:sz w:val="28"/>
        <w:szCs w:val="28"/>
      </w:rPr>
    </w:pPr>
    <w:r>
      <w:rPr>
        <w:rFonts w:ascii="宋体" w:hAnsi="宋体" w:hint="eastAsia"/>
        <w:sz w:val="28"/>
        <w:szCs w:val="28"/>
        <w:lang w:val="zh-CN"/>
      </w:rPr>
      <w:t>—</w:t>
    </w:r>
    <w:r w:rsidRPr="00283F70">
      <w:rPr>
        <w:rFonts w:ascii="宋体" w:hAnsi="宋体"/>
        <w:sz w:val="28"/>
        <w:szCs w:val="28"/>
        <w:lang w:val="zh-CN"/>
      </w:rPr>
      <w:t xml:space="preserve"> </w:t>
    </w:r>
    <w:r w:rsidRPr="00283F70">
      <w:rPr>
        <w:rFonts w:ascii="宋体" w:hAnsi="宋体"/>
        <w:sz w:val="28"/>
        <w:szCs w:val="28"/>
      </w:rPr>
      <w:fldChar w:fldCharType="begin"/>
    </w:r>
    <w:r w:rsidRPr="00283F70">
      <w:rPr>
        <w:rFonts w:ascii="宋体" w:hAnsi="宋体"/>
        <w:sz w:val="28"/>
        <w:szCs w:val="28"/>
      </w:rPr>
      <w:instrText xml:space="preserve"> PAGE    \* MERGEFORMAT </w:instrText>
    </w:r>
    <w:r w:rsidRPr="00283F70">
      <w:rPr>
        <w:rFonts w:ascii="宋体" w:hAnsi="宋体"/>
        <w:sz w:val="28"/>
        <w:szCs w:val="28"/>
      </w:rPr>
      <w:fldChar w:fldCharType="separate"/>
    </w:r>
    <w:r w:rsidRPr="00AE7530">
      <w:rPr>
        <w:rFonts w:ascii="宋体" w:hAnsi="宋体"/>
        <w:noProof/>
        <w:sz w:val="28"/>
        <w:szCs w:val="28"/>
        <w:lang w:val="zh-CN"/>
      </w:rPr>
      <w:t>24</w:t>
    </w:r>
    <w:r w:rsidRPr="00283F70">
      <w:rPr>
        <w:rFonts w:ascii="宋体" w:hAnsi="宋体"/>
        <w:sz w:val="28"/>
        <w:szCs w:val="28"/>
      </w:rPr>
      <w:fldChar w:fldCharType="end"/>
    </w:r>
    <w:r>
      <w:rPr>
        <w:rFonts w:ascii="宋体" w:hAnsi="宋体"/>
        <w:sz w:val="28"/>
        <w:szCs w:val="28"/>
        <w:lang w:val="zh-CN"/>
      </w:rPr>
      <w:t xml:space="preserve"> </w:t>
    </w:r>
    <w:r>
      <w:rPr>
        <w:rFonts w:ascii="宋体" w:hAnsi="宋体" w:hint="eastAsia"/>
        <w:sz w:val="28"/>
        <w:szCs w:val="28"/>
        <w:lang w:val="zh-CN"/>
      </w:rPr>
      <w:t>—</w:t>
    </w:r>
  </w:p>
  <w:p w:rsidR="002D0143" w:rsidRDefault="002D0143">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43" w:rsidRDefault="002D0143">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143" w:rsidRDefault="002D0143" w:rsidP="002D0143">
    <w:pPr>
      <w:pStyle w:val="a3"/>
      <w:jc w:val="right"/>
      <w:rPr>
        <w:rFonts w:ascii="Cambria" w:hAnsi="Cambria"/>
        <w:sz w:val="28"/>
        <w:szCs w:val="28"/>
      </w:rPr>
    </w:pPr>
    <w:r>
      <w:rPr>
        <w:rFonts w:ascii="Cambria" w:hAnsi="Cambria"/>
        <w:sz w:val="28"/>
        <w:szCs w:val="28"/>
        <w:lang w:val="zh-CN"/>
      </w:rPr>
      <w:t xml:space="preserve">~ </w:t>
    </w:r>
    <w:fldSimple w:instr=" PAGE    \* MERGEFORMAT ">
      <w:r w:rsidRPr="00283F70">
        <w:rPr>
          <w:rFonts w:ascii="Cambria" w:hAnsi="Cambria"/>
          <w:noProof/>
          <w:sz w:val="28"/>
          <w:szCs w:val="28"/>
          <w:lang w:val="zh-CN"/>
        </w:rPr>
        <w:t>1</w:t>
      </w:r>
    </w:fldSimple>
    <w:r>
      <w:rPr>
        <w:rFonts w:ascii="Cambria" w:hAnsi="Cambria"/>
        <w:sz w:val="28"/>
        <w:szCs w:val="28"/>
        <w:lang w:val="zh-CN"/>
      </w:rPr>
      <w:t xml:space="preserve"> ~</w:t>
    </w:r>
  </w:p>
  <w:p w:rsidR="002D0143" w:rsidRDefault="002D014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B41" w:rsidRDefault="002A2B41" w:rsidP="004372F8">
      <w:r>
        <w:separator/>
      </w:r>
    </w:p>
  </w:footnote>
  <w:footnote w:type="continuationSeparator" w:id="1">
    <w:p w:rsidR="002A2B41" w:rsidRDefault="002A2B41" w:rsidP="00437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891"/>
    <w:multiLevelType w:val="hybridMultilevel"/>
    <w:tmpl w:val="EA8479F2"/>
    <w:lvl w:ilvl="0" w:tplc="B7D63A5A">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06592FCC"/>
    <w:multiLevelType w:val="hybridMultilevel"/>
    <w:tmpl w:val="DDEAD33C"/>
    <w:lvl w:ilvl="0" w:tplc="3BF461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9E0B27"/>
    <w:multiLevelType w:val="hybridMultilevel"/>
    <w:tmpl w:val="DA9889B8"/>
    <w:lvl w:ilvl="0" w:tplc="44327F0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E43F96"/>
    <w:multiLevelType w:val="hybridMultilevel"/>
    <w:tmpl w:val="18780BAC"/>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13182B94"/>
    <w:multiLevelType w:val="multilevel"/>
    <w:tmpl w:val="2080321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pStyle w:val="2"/>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21ED4A86"/>
    <w:multiLevelType w:val="hybridMultilevel"/>
    <w:tmpl w:val="898C6346"/>
    <w:lvl w:ilvl="0" w:tplc="04090019">
      <w:start w:val="1"/>
      <w:numFmt w:val="lowerLetter"/>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6">
    <w:nsid w:val="25E32FD1"/>
    <w:multiLevelType w:val="multilevel"/>
    <w:tmpl w:val="4782D5C8"/>
    <w:lvl w:ilvl="0">
      <w:start w:val="1"/>
      <w:numFmt w:val="lowerLetter"/>
      <w:lvlText w:val="%1)"/>
      <w:lvlJc w:val="left"/>
      <w:pPr>
        <w:tabs>
          <w:tab w:val="num" w:pos="1197"/>
        </w:tabs>
        <w:ind w:left="1197" w:hanging="420"/>
      </w:pPr>
    </w:lvl>
    <w:lvl w:ilvl="1">
      <w:start w:val="1"/>
      <w:numFmt w:val="lowerLetter"/>
      <w:lvlText w:val="%2)"/>
      <w:lvlJc w:val="left"/>
      <w:pPr>
        <w:tabs>
          <w:tab w:val="num" w:pos="1617"/>
        </w:tabs>
        <w:ind w:left="1617" w:hanging="420"/>
      </w:pPr>
    </w:lvl>
    <w:lvl w:ilvl="2">
      <w:start w:val="1"/>
      <w:numFmt w:val="lowerRoman"/>
      <w:lvlText w:val="%3."/>
      <w:lvlJc w:val="right"/>
      <w:pPr>
        <w:tabs>
          <w:tab w:val="num" w:pos="2037"/>
        </w:tabs>
        <w:ind w:left="2037" w:hanging="420"/>
      </w:pPr>
    </w:lvl>
    <w:lvl w:ilvl="3">
      <w:start w:val="1"/>
      <w:numFmt w:val="decimal"/>
      <w:lvlText w:val="%4."/>
      <w:lvlJc w:val="left"/>
      <w:pPr>
        <w:tabs>
          <w:tab w:val="num" w:pos="2457"/>
        </w:tabs>
        <w:ind w:left="2457" w:hanging="420"/>
      </w:pPr>
    </w:lvl>
    <w:lvl w:ilvl="4">
      <w:start w:val="1"/>
      <w:numFmt w:val="lowerLetter"/>
      <w:lvlText w:val="%5)"/>
      <w:lvlJc w:val="left"/>
      <w:pPr>
        <w:tabs>
          <w:tab w:val="num" w:pos="2877"/>
        </w:tabs>
        <w:ind w:left="2877" w:hanging="420"/>
      </w:pPr>
    </w:lvl>
    <w:lvl w:ilvl="5">
      <w:start w:val="1"/>
      <w:numFmt w:val="lowerRoman"/>
      <w:lvlText w:val="%6."/>
      <w:lvlJc w:val="right"/>
      <w:pPr>
        <w:tabs>
          <w:tab w:val="num" w:pos="3297"/>
        </w:tabs>
        <w:ind w:left="3297" w:hanging="420"/>
      </w:pPr>
    </w:lvl>
    <w:lvl w:ilvl="6">
      <w:start w:val="1"/>
      <w:numFmt w:val="decimal"/>
      <w:lvlText w:val="%7."/>
      <w:lvlJc w:val="left"/>
      <w:pPr>
        <w:tabs>
          <w:tab w:val="num" w:pos="3717"/>
        </w:tabs>
        <w:ind w:left="3717" w:hanging="420"/>
      </w:pPr>
    </w:lvl>
    <w:lvl w:ilvl="7">
      <w:start w:val="1"/>
      <w:numFmt w:val="lowerLetter"/>
      <w:lvlText w:val="%8)"/>
      <w:lvlJc w:val="left"/>
      <w:pPr>
        <w:tabs>
          <w:tab w:val="num" w:pos="4137"/>
        </w:tabs>
        <w:ind w:left="4137" w:hanging="420"/>
      </w:pPr>
    </w:lvl>
    <w:lvl w:ilvl="8">
      <w:start w:val="1"/>
      <w:numFmt w:val="lowerRoman"/>
      <w:lvlText w:val="%9."/>
      <w:lvlJc w:val="right"/>
      <w:pPr>
        <w:tabs>
          <w:tab w:val="num" w:pos="4557"/>
        </w:tabs>
        <w:ind w:left="4557" w:hanging="420"/>
      </w:pPr>
    </w:lvl>
  </w:abstractNum>
  <w:abstractNum w:abstractNumId="7">
    <w:nsid w:val="34DF05A5"/>
    <w:multiLevelType w:val="hybridMultilevel"/>
    <w:tmpl w:val="731C84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3CA5288"/>
    <w:multiLevelType w:val="hybridMultilevel"/>
    <w:tmpl w:val="BE8E01A0"/>
    <w:lvl w:ilvl="0" w:tplc="D486ADF2">
      <w:start w:val="1"/>
      <w:numFmt w:val="decimal"/>
      <w:pStyle w:val="151"/>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A9C7A46"/>
    <w:multiLevelType w:val="multilevel"/>
    <w:tmpl w:val="0000000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4AEC0A56"/>
    <w:multiLevelType w:val="hybridMultilevel"/>
    <w:tmpl w:val="53507406"/>
    <w:lvl w:ilvl="0" w:tplc="04090019">
      <w:start w:val="1"/>
      <w:numFmt w:val="lowerLetter"/>
      <w:lvlText w:val="%1)"/>
      <w:lvlJc w:val="left"/>
      <w:pPr>
        <w:tabs>
          <w:tab w:val="num" w:pos="1197"/>
        </w:tabs>
        <w:ind w:left="1197" w:hanging="420"/>
      </w:pPr>
    </w:lvl>
    <w:lvl w:ilvl="1" w:tplc="04090019" w:tentative="1">
      <w:start w:val="1"/>
      <w:numFmt w:val="lowerLetter"/>
      <w:lvlText w:val="%2)"/>
      <w:lvlJc w:val="left"/>
      <w:pPr>
        <w:tabs>
          <w:tab w:val="num" w:pos="1617"/>
        </w:tabs>
        <w:ind w:left="1617" w:hanging="420"/>
      </w:pPr>
    </w:lvl>
    <w:lvl w:ilvl="2" w:tplc="0409001B" w:tentative="1">
      <w:start w:val="1"/>
      <w:numFmt w:val="lowerRoman"/>
      <w:lvlText w:val="%3."/>
      <w:lvlJc w:val="right"/>
      <w:pPr>
        <w:tabs>
          <w:tab w:val="num" w:pos="2037"/>
        </w:tabs>
        <w:ind w:left="2037" w:hanging="420"/>
      </w:pPr>
    </w:lvl>
    <w:lvl w:ilvl="3" w:tplc="0409000F" w:tentative="1">
      <w:start w:val="1"/>
      <w:numFmt w:val="decimal"/>
      <w:lvlText w:val="%4."/>
      <w:lvlJc w:val="left"/>
      <w:pPr>
        <w:tabs>
          <w:tab w:val="num" w:pos="2457"/>
        </w:tabs>
        <w:ind w:left="2457" w:hanging="420"/>
      </w:pPr>
    </w:lvl>
    <w:lvl w:ilvl="4" w:tplc="04090019" w:tentative="1">
      <w:start w:val="1"/>
      <w:numFmt w:val="lowerLetter"/>
      <w:lvlText w:val="%5)"/>
      <w:lvlJc w:val="left"/>
      <w:pPr>
        <w:tabs>
          <w:tab w:val="num" w:pos="2877"/>
        </w:tabs>
        <w:ind w:left="2877" w:hanging="420"/>
      </w:pPr>
    </w:lvl>
    <w:lvl w:ilvl="5" w:tplc="0409001B" w:tentative="1">
      <w:start w:val="1"/>
      <w:numFmt w:val="lowerRoman"/>
      <w:lvlText w:val="%6."/>
      <w:lvlJc w:val="right"/>
      <w:pPr>
        <w:tabs>
          <w:tab w:val="num" w:pos="3297"/>
        </w:tabs>
        <w:ind w:left="3297" w:hanging="420"/>
      </w:pPr>
    </w:lvl>
    <w:lvl w:ilvl="6" w:tplc="0409000F" w:tentative="1">
      <w:start w:val="1"/>
      <w:numFmt w:val="decimal"/>
      <w:lvlText w:val="%7."/>
      <w:lvlJc w:val="left"/>
      <w:pPr>
        <w:tabs>
          <w:tab w:val="num" w:pos="3717"/>
        </w:tabs>
        <w:ind w:left="3717" w:hanging="420"/>
      </w:pPr>
    </w:lvl>
    <w:lvl w:ilvl="7" w:tplc="04090019" w:tentative="1">
      <w:start w:val="1"/>
      <w:numFmt w:val="lowerLetter"/>
      <w:lvlText w:val="%8)"/>
      <w:lvlJc w:val="left"/>
      <w:pPr>
        <w:tabs>
          <w:tab w:val="num" w:pos="4137"/>
        </w:tabs>
        <w:ind w:left="4137" w:hanging="420"/>
      </w:pPr>
    </w:lvl>
    <w:lvl w:ilvl="8" w:tplc="0409001B" w:tentative="1">
      <w:start w:val="1"/>
      <w:numFmt w:val="lowerRoman"/>
      <w:lvlText w:val="%9."/>
      <w:lvlJc w:val="right"/>
      <w:pPr>
        <w:tabs>
          <w:tab w:val="num" w:pos="4557"/>
        </w:tabs>
        <w:ind w:left="4557" w:hanging="420"/>
      </w:pPr>
    </w:lvl>
  </w:abstractNum>
  <w:abstractNum w:abstractNumId="11">
    <w:nsid w:val="4D266A97"/>
    <w:multiLevelType w:val="hybridMultilevel"/>
    <w:tmpl w:val="72861F3E"/>
    <w:lvl w:ilvl="0" w:tplc="04090019">
      <w:start w:val="1"/>
      <w:numFmt w:val="lowerLetter"/>
      <w:lvlText w:val="%1)"/>
      <w:lvlJc w:val="left"/>
      <w:pPr>
        <w:tabs>
          <w:tab w:val="num" w:pos="840"/>
        </w:tabs>
        <w:ind w:left="840" w:hanging="420"/>
      </w:pPr>
    </w:lvl>
    <w:lvl w:ilvl="1" w:tplc="98BA8740">
      <w:start w:val="1"/>
      <w:numFmt w:val="decimal"/>
      <w:lvlText w:val="%2）"/>
      <w:lvlJc w:val="left"/>
      <w:pPr>
        <w:tabs>
          <w:tab w:val="num" w:pos="1560"/>
        </w:tabs>
        <w:ind w:left="1560" w:hanging="720"/>
      </w:pPr>
      <w:rPr>
        <w:rFonts w:hint="default"/>
      </w:rPr>
    </w:lvl>
    <w:lvl w:ilvl="2" w:tplc="910E6ACC">
      <w:start w:val="1"/>
      <w:numFmt w:val="decimal"/>
      <w:lvlText w:val="%3)"/>
      <w:lvlJc w:val="left"/>
      <w:pPr>
        <w:tabs>
          <w:tab w:val="num" w:pos="1620"/>
        </w:tabs>
        <w:ind w:left="1620" w:hanging="360"/>
      </w:pPr>
      <w:rPr>
        <w:rFonts w:hint="default"/>
      </w:rPr>
    </w:lvl>
    <w:lvl w:ilvl="3" w:tplc="D6B21756">
      <w:start w:val="1"/>
      <w:numFmt w:val="decimal"/>
      <w:lvlText w:val="%4、"/>
      <w:lvlJc w:val="left"/>
      <w:pPr>
        <w:tabs>
          <w:tab w:val="num" w:pos="2040"/>
        </w:tabs>
        <w:ind w:left="2040" w:hanging="360"/>
      </w:pPr>
      <w:rPr>
        <w:rFonts w:hint="default"/>
      </w:r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56BE73DD"/>
    <w:multiLevelType w:val="hybridMultilevel"/>
    <w:tmpl w:val="6B2CEC2C"/>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nsid w:val="5B5752B6"/>
    <w:multiLevelType w:val="hybridMultilevel"/>
    <w:tmpl w:val="B56214F0"/>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00B3193"/>
    <w:multiLevelType w:val="hybridMultilevel"/>
    <w:tmpl w:val="EFF89CA6"/>
    <w:lvl w:ilvl="0" w:tplc="76587A50">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72F030ED"/>
    <w:multiLevelType w:val="hybridMultilevel"/>
    <w:tmpl w:val="53F2D54A"/>
    <w:lvl w:ilvl="0" w:tplc="6ADCE2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9449A4"/>
    <w:multiLevelType w:val="hybridMultilevel"/>
    <w:tmpl w:val="51A6E5F8"/>
    <w:lvl w:ilvl="0" w:tplc="12A0FECA">
      <w:start w:val="1"/>
      <w:numFmt w:val="lowerLetter"/>
      <w:lvlText w:val="%1)"/>
      <w:lvlJc w:val="left"/>
      <w:pPr>
        <w:tabs>
          <w:tab w:val="num" w:pos="1137"/>
        </w:tabs>
        <w:ind w:left="1137" w:hanging="360"/>
      </w:pPr>
      <w:rPr>
        <w:rFonts w:hint="default"/>
      </w:rPr>
    </w:lvl>
    <w:lvl w:ilvl="1" w:tplc="04090019" w:tentative="1">
      <w:start w:val="1"/>
      <w:numFmt w:val="lowerLetter"/>
      <w:lvlText w:val="%2)"/>
      <w:lvlJc w:val="left"/>
      <w:pPr>
        <w:tabs>
          <w:tab w:val="num" w:pos="1617"/>
        </w:tabs>
        <w:ind w:left="1617" w:hanging="420"/>
      </w:pPr>
    </w:lvl>
    <w:lvl w:ilvl="2" w:tplc="0409001B" w:tentative="1">
      <w:start w:val="1"/>
      <w:numFmt w:val="lowerRoman"/>
      <w:lvlText w:val="%3."/>
      <w:lvlJc w:val="right"/>
      <w:pPr>
        <w:tabs>
          <w:tab w:val="num" w:pos="2037"/>
        </w:tabs>
        <w:ind w:left="2037" w:hanging="420"/>
      </w:pPr>
    </w:lvl>
    <w:lvl w:ilvl="3" w:tplc="0409000F" w:tentative="1">
      <w:start w:val="1"/>
      <w:numFmt w:val="decimal"/>
      <w:lvlText w:val="%4."/>
      <w:lvlJc w:val="left"/>
      <w:pPr>
        <w:tabs>
          <w:tab w:val="num" w:pos="2457"/>
        </w:tabs>
        <w:ind w:left="2457" w:hanging="420"/>
      </w:pPr>
    </w:lvl>
    <w:lvl w:ilvl="4" w:tplc="04090019" w:tentative="1">
      <w:start w:val="1"/>
      <w:numFmt w:val="lowerLetter"/>
      <w:lvlText w:val="%5)"/>
      <w:lvlJc w:val="left"/>
      <w:pPr>
        <w:tabs>
          <w:tab w:val="num" w:pos="2877"/>
        </w:tabs>
        <w:ind w:left="2877" w:hanging="420"/>
      </w:pPr>
    </w:lvl>
    <w:lvl w:ilvl="5" w:tplc="0409001B" w:tentative="1">
      <w:start w:val="1"/>
      <w:numFmt w:val="lowerRoman"/>
      <w:lvlText w:val="%6."/>
      <w:lvlJc w:val="right"/>
      <w:pPr>
        <w:tabs>
          <w:tab w:val="num" w:pos="3297"/>
        </w:tabs>
        <w:ind w:left="3297" w:hanging="420"/>
      </w:pPr>
    </w:lvl>
    <w:lvl w:ilvl="6" w:tplc="0409000F" w:tentative="1">
      <w:start w:val="1"/>
      <w:numFmt w:val="decimal"/>
      <w:lvlText w:val="%7."/>
      <w:lvlJc w:val="left"/>
      <w:pPr>
        <w:tabs>
          <w:tab w:val="num" w:pos="3717"/>
        </w:tabs>
        <w:ind w:left="3717" w:hanging="420"/>
      </w:pPr>
    </w:lvl>
    <w:lvl w:ilvl="7" w:tplc="04090019" w:tentative="1">
      <w:start w:val="1"/>
      <w:numFmt w:val="lowerLetter"/>
      <w:lvlText w:val="%8)"/>
      <w:lvlJc w:val="left"/>
      <w:pPr>
        <w:tabs>
          <w:tab w:val="num" w:pos="4137"/>
        </w:tabs>
        <w:ind w:left="4137" w:hanging="420"/>
      </w:pPr>
    </w:lvl>
    <w:lvl w:ilvl="8" w:tplc="0409001B" w:tentative="1">
      <w:start w:val="1"/>
      <w:numFmt w:val="lowerRoman"/>
      <w:lvlText w:val="%9."/>
      <w:lvlJc w:val="right"/>
      <w:pPr>
        <w:tabs>
          <w:tab w:val="num" w:pos="4557"/>
        </w:tabs>
        <w:ind w:left="4557" w:hanging="420"/>
      </w:pPr>
    </w:lvl>
  </w:abstractNum>
  <w:num w:numId="1">
    <w:abstractNumId w:val="2"/>
  </w:num>
  <w:num w:numId="2">
    <w:abstractNumId w:val="0"/>
  </w:num>
  <w:num w:numId="3">
    <w:abstractNumId w:val="8"/>
  </w:num>
  <w:num w:numId="4">
    <w:abstractNumId w:val="4"/>
  </w:num>
  <w:num w:numId="5">
    <w:abstractNumId w:val="5"/>
  </w:num>
  <w:num w:numId="6">
    <w:abstractNumId w:val="13"/>
  </w:num>
  <w:num w:numId="7">
    <w:abstractNumId w:val="14"/>
  </w:num>
  <w:num w:numId="8">
    <w:abstractNumId w:val="11"/>
  </w:num>
  <w:num w:numId="9">
    <w:abstractNumId w:val="3"/>
  </w:num>
  <w:num w:numId="10">
    <w:abstractNumId w:val="12"/>
  </w:num>
  <w:num w:numId="11">
    <w:abstractNumId w:val="10"/>
  </w:num>
  <w:num w:numId="12">
    <w:abstractNumId w:val="16"/>
  </w:num>
  <w:num w:numId="13">
    <w:abstractNumId w:val="6"/>
  </w:num>
  <w:num w:numId="14">
    <w:abstractNumId w:val="1"/>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404"/>
    <w:rsid w:val="00025EC6"/>
    <w:rsid w:val="002A2B41"/>
    <w:rsid w:val="002D0143"/>
    <w:rsid w:val="00391438"/>
    <w:rsid w:val="004372F8"/>
    <w:rsid w:val="00437809"/>
    <w:rsid w:val="0058225D"/>
    <w:rsid w:val="00696CB6"/>
    <w:rsid w:val="007E665F"/>
    <w:rsid w:val="00892E06"/>
    <w:rsid w:val="00975D6D"/>
    <w:rsid w:val="00A554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04"/>
    <w:pPr>
      <w:widowControl w:val="0"/>
      <w:jc w:val="both"/>
    </w:pPr>
    <w:rPr>
      <w:rFonts w:ascii="Times New Roman" w:eastAsia="宋体" w:hAnsi="Times New Roman" w:cs="Times New Roman"/>
      <w:szCs w:val="24"/>
    </w:rPr>
  </w:style>
  <w:style w:type="paragraph" w:styleId="1">
    <w:name w:val="heading 1"/>
    <w:basedOn w:val="a"/>
    <w:next w:val="a"/>
    <w:link w:val="1Char"/>
    <w:qFormat/>
    <w:rsid w:val="00A55404"/>
    <w:pPr>
      <w:keepNext/>
      <w:keepLines/>
      <w:spacing w:before="340" w:after="330" w:line="578" w:lineRule="auto"/>
      <w:outlineLvl w:val="0"/>
    </w:pPr>
    <w:rPr>
      <w:b/>
      <w:kern w:val="44"/>
      <w:sz w:val="28"/>
    </w:rPr>
  </w:style>
  <w:style w:type="paragraph" w:styleId="2">
    <w:name w:val="heading 2"/>
    <w:basedOn w:val="a"/>
    <w:next w:val="a"/>
    <w:link w:val="2Char"/>
    <w:qFormat/>
    <w:rsid w:val="00A55404"/>
    <w:pPr>
      <w:keepNext/>
      <w:numPr>
        <w:ilvl w:val="2"/>
        <w:numId w:val="4"/>
      </w:numPr>
      <w:adjustRightInd w:val="0"/>
      <w:snapToGrid w:val="0"/>
      <w:spacing w:beforeLines="50" w:afterLines="50"/>
      <w:outlineLvl w:val="1"/>
    </w:pPr>
    <w:rPr>
      <w:rFonts w:ascii="Arial" w:hAnsi="Arial" w:cs="Arial Unicode MS"/>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55404"/>
    <w:rPr>
      <w:rFonts w:ascii="Times New Roman" w:eastAsia="宋体" w:hAnsi="Times New Roman" w:cs="Times New Roman"/>
      <w:b/>
      <w:kern w:val="44"/>
      <w:sz w:val="28"/>
      <w:szCs w:val="24"/>
    </w:rPr>
  </w:style>
  <w:style w:type="character" w:customStyle="1" w:styleId="2Char">
    <w:name w:val="标题 2 Char"/>
    <w:basedOn w:val="a0"/>
    <w:link w:val="2"/>
    <w:rsid w:val="00A55404"/>
    <w:rPr>
      <w:rFonts w:ascii="Arial" w:eastAsia="宋体" w:hAnsi="Arial" w:cs="Arial Unicode MS"/>
      <w:sz w:val="30"/>
      <w:szCs w:val="24"/>
    </w:rPr>
  </w:style>
  <w:style w:type="paragraph" w:styleId="a3">
    <w:name w:val="footer"/>
    <w:basedOn w:val="a"/>
    <w:link w:val="Char"/>
    <w:uiPriority w:val="99"/>
    <w:rsid w:val="00A55404"/>
    <w:pPr>
      <w:tabs>
        <w:tab w:val="center" w:pos="4153"/>
        <w:tab w:val="right" w:pos="8306"/>
      </w:tabs>
      <w:snapToGrid w:val="0"/>
      <w:jc w:val="left"/>
    </w:pPr>
    <w:rPr>
      <w:sz w:val="18"/>
      <w:szCs w:val="18"/>
    </w:rPr>
  </w:style>
  <w:style w:type="character" w:customStyle="1" w:styleId="Char">
    <w:name w:val="页脚 Char"/>
    <w:basedOn w:val="a0"/>
    <w:link w:val="a3"/>
    <w:uiPriority w:val="99"/>
    <w:rsid w:val="00A55404"/>
    <w:rPr>
      <w:rFonts w:ascii="Times New Roman" w:eastAsia="宋体" w:hAnsi="Times New Roman" w:cs="Times New Roman"/>
      <w:sz w:val="18"/>
      <w:szCs w:val="18"/>
    </w:rPr>
  </w:style>
  <w:style w:type="character" w:styleId="a4">
    <w:name w:val="page number"/>
    <w:basedOn w:val="a0"/>
    <w:rsid w:val="00A55404"/>
  </w:style>
  <w:style w:type="paragraph" w:styleId="a5">
    <w:name w:val="header"/>
    <w:basedOn w:val="a"/>
    <w:link w:val="Char0"/>
    <w:rsid w:val="00A554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55404"/>
    <w:rPr>
      <w:rFonts w:ascii="Times New Roman" w:eastAsia="宋体" w:hAnsi="Times New Roman" w:cs="Times New Roman"/>
      <w:sz w:val="18"/>
      <w:szCs w:val="18"/>
    </w:rPr>
  </w:style>
  <w:style w:type="paragraph" w:styleId="a6">
    <w:name w:val="Date"/>
    <w:basedOn w:val="a"/>
    <w:next w:val="a"/>
    <w:link w:val="Char1"/>
    <w:rsid w:val="00A55404"/>
    <w:pPr>
      <w:ind w:leftChars="2500" w:left="100"/>
    </w:pPr>
    <w:rPr>
      <w:rFonts w:eastAsia="仿宋_GB2312"/>
      <w:sz w:val="32"/>
    </w:rPr>
  </w:style>
  <w:style w:type="character" w:customStyle="1" w:styleId="Char1">
    <w:name w:val="日期 Char"/>
    <w:basedOn w:val="a0"/>
    <w:link w:val="a6"/>
    <w:rsid w:val="00A55404"/>
    <w:rPr>
      <w:rFonts w:ascii="Times New Roman" w:eastAsia="仿宋_GB2312" w:hAnsi="Times New Roman" w:cs="Times New Roman"/>
      <w:sz w:val="32"/>
      <w:szCs w:val="24"/>
    </w:rPr>
  </w:style>
  <w:style w:type="character" w:styleId="a7">
    <w:name w:val="Hyperlink"/>
    <w:basedOn w:val="a0"/>
    <w:uiPriority w:val="99"/>
    <w:rsid w:val="00A55404"/>
    <w:rPr>
      <w:color w:val="0000FF"/>
      <w:u w:val="single"/>
    </w:rPr>
  </w:style>
  <w:style w:type="paragraph" w:styleId="10">
    <w:name w:val="toc 1"/>
    <w:basedOn w:val="a"/>
    <w:next w:val="a"/>
    <w:autoRedefine/>
    <w:uiPriority w:val="39"/>
    <w:qFormat/>
    <w:rsid w:val="00A55404"/>
    <w:pPr>
      <w:spacing w:line="580" w:lineRule="exact"/>
      <w:ind w:rightChars="-27" w:right="-57"/>
      <w:jc w:val="center"/>
    </w:pPr>
    <w:rPr>
      <w:b/>
      <w:caps/>
      <w:sz w:val="20"/>
    </w:rPr>
  </w:style>
  <w:style w:type="paragraph" w:styleId="20">
    <w:name w:val="toc 2"/>
    <w:basedOn w:val="a"/>
    <w:next w:val="a"/>
    <w:autoRedefine/>
    <w:uiPriority w:val="39"/>
    <w:qFormat/>
    <w:rsid w:val="00A55404"/>
    <w:pPr>
      <w:tabs>
        <w:tab w:val="right" w:leader="dot" w:pos="9060"/>
      </w:tabs>
      <w:spacing w:line="360" w:lineRule="auto"/>
      <w:ind w:left="210"/>
      <w:jc w:val="left"/>
    </w:pPr>
    <w:rPr>
      <w:smallCaps/>
      <w:noProof/>
      <w:sz w:val="24"/>
    </w:rPr>
  </w:style>
  <w:style w:type="paragraph" w:styleId="3">
    <w:name w:val="Body Text Indent 3"/>
    <w:basedOn w:val="a"/>
    <w:link w:val="3Char"/>
    <w:rsid w:val="00A55404"/>
    <w:pPr>
      <w:spacing w:beforeLines="50"/>
      <w:ind w:leftChars="7" w:left="15" w:firstLineChars="200" w:firstLine="562"/>
    </w:pPr>
    <w:rPr>
      <w:rFonts w:ascii="仿宋_GB2312" w:eastAsia="仿宋_GB2312"/>
      <w:b/>
      <w:bCs/>
      <w:color w:val="FF6600"/>
      <w:sz w:val="28"/>
    </w:rPr>
  </w:style>
  <w:style w:type="character" w:customStyle="1" w:styleId="3Char">
    <w:name w:val="正文文本缩进 3 Char"/>
    <w:basedOn w:val="a0"/>
    <w:link w:val="3"/>
    <w:rsid w:val="00A55404"/>
    <w:rPr>
      <w:rFonts w:ascii="仿宋_GB2312" w:eastAsia="仿宋_GB2312" w:hAnsi="Times New Roman" w:cs="Times New Roman"/>
      <w:b/>
      <w:bCs/>
      <w:color w:val="FF6600"/>
      <w:sz w:val="28"/>
      <w:szCs w:val="24"/>
    </w:rPr>
  </w:style>
  <w:style w:type="paragraph" w:styleId="21">
    <w:name w:val="Body Text Indent 2"/>
    <w:basedOn w:val="a"/>
    <w:link w:val="2Char0"/>
    <w:rsid w:val="00A55404"/>
    <w:pPr>
      <w:ind w:firstLine="705"/>
    </w:pPr>
    <w:rPr>
      <w:sz w:val="28"/>
    </w:rPr>
  </w:style>
  <w:style w:type="character" w:customStyle="1" w:styleId="2Char0">
    <w:name w:val="正文文本缩进 2 Char"/>
    <w:basedOn w:val="a0"/>
    <w:link w:val="21"/>
    <w:rsid w:val="00A55404"/>
    <w:rPr>
      <w:rFonts w:ascii="Times New Roman" w:eastAsia="宋体" w:hAnsi="Times New Roman" w:cs="Times New Roman"/>
      <w:sz w:val="28"/>
      <w:szCs w:val="24"/>
    </w:rPr>
  </w:style>
  <w:style w:type="paragraph" w:styleId="a8">
    <w:name w:val="Body Text Indent"/>
    <w:basedOn w:val="a"/>
    <w:link w:val="Char2"/>
    <w:rsid w:val="00A55404"/>
    <w:pPr>
      <w:spacing w:before="360" w:line="480" w:lineRule="exact"/>
      <w:ind w:firstLineChars="200" w:firstLine="560"/>
    </w:pPr>
    <w:rPr>
      <w:rFonts w:ascii="宋体"/>
      <w:sz w:val="28"/>
    </w:rPr>
  </w:style>
  <w:style w:type="character" w:customStyle="1" w:styleId="Char2">
    <w:name w:val="正文文本缩进 Char"/>
    <w:basedOn w:val="a0"/>
    <w:link w:val="a8"/>
    <w:rsid w:val="00A55404"/>
    <w:rPr>
      <w:rFonts w:ascii="宋体" w:eastAsia="宋体" w:hAnsi="Times New Roman" w:cs="Times New Roman"/>
      <w:sz w:val="28"/>
      <w:szCs w:val="24"/>
    </w:rPr>
  </w:style>
  <w:style w:type="paragraph" w:styleId="a9">
    <w:name w:val="Plain Text"/>
    <w:basedOn w:val="a"/>
    <w:link w:val="Char3"/>
    <w:rsid w:val="00A55404"/>
    <w:rPr>
      <w:rFonts w:ascii="宋体" w:hAnsi="Courier New"/>
      <w:szCs w:val="20"/>
    </w:rPr>
  </w:style>
  <w:style w:type="character" w:customStyle="1" w:styleId="Char3">
    <w:name w:val="纯文本 Char"/>
    <w:basedOn w:val="a0"/>
    <w:link w:val="a9"/>
    <w:rsid w:val="00A55404"/>
    <w:rPr>
      <w:rFonts w:ascii="宋体" w:eastAsia="宋体" w:hAnsi="Courier New" w:cs="Times New Roman"/>
      <w:szCs w:val="20"/>
    </w:rPr>
  </w:style>
  <w:style w:type="paragraph" w:styleId="aa">
    <w:name w:val="Body Text"/>
    <w:basedOn w:val="a"/>
    <w:link w:val="Char4"/>
    <w:rsid w:val="00A55404"/>
    <w:pPr>
      <w:spacing w:line="280" w:lineRule="exact"/>
    </w:pPr>
    <w:rPr>
      <w:sz w:val="24"/>
    </w:rPr>
  </w:style>
  <w:style w:type="character" w:customStyle="1" w:styleId="Char4">
    <w:name w:val="正文文本 Char"/>
    <w:basedOn w:val="a0"/>
    <w:link w:val="aa"/>
    <w:rsid w:val="00A55404"/>
    <w:rPr>
      <w:rFonts w:ascii="Times New Roman" w:eastAsia="宋体" w:hAnsi="Times New Roman" w:cs="Times New Roman"/>
      <w:sz w:val="24"/>
      <w:szCs w:val="24"/>
    </w:rPr>
  </w:style>
  <w:style w:type="paragraph" w:styleId="ab">
    <w:name w:val="Balloon Text"/>
    <w:basedOn w:val="a"/>
    <w:link w:val="Char5"/>
    <w:semiHidden/>
    <w:rsid w:val="00A55404"/>
    <w:rPr>
      <w:sz w:val="18"/>
      <w:szCs w:val="18"/>
    </w:rPr>
  </w:style>
  <w:style w:type="character" w:customStyle="1" w:styleId="Char5">
    <w:name w:val="批注框文本 Char"/>
    <w:basedOn w:val="a0"/>
    <w:link w:val="ab"/>
    <w:semiHidden/>
    <w:rsid w:val="00A55404"/>
    <w:rPr>
      <w:rFonts w:ascii="Times New Roman" w:eastAsia="宋体" w:hAnsi="Times New Roman" w:cs="Times New Roman"/>
      <w:sz w:val="18"/>
      <w:szCs w:val="18"/>
    </w:rPr>
  </w:style>
  <w:style w:type="character" w:styleId="ac">
    <w:name w:val="Strong"/>
    <w:basedOn w:val="a0"/>
    <w:qFormat/>
    <w:rsid w:val="00A55404"/>
    <w:rPr>
      <w:b/>
      <w:bCs/>
    </w:rPr>
  </w:style>
  <w:style w:type="table" w:styleId="ad">
    <w:name w:val="Table Grid"/>
    <w:basedOn w:val="a1"/>
    <w:rsid w:val="00A5540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A55404"/>
    <w:pPr>
      <w:widowControl/>
      <w:spacing w:before="100" w:beforeAutospacing="1" w:after="100" w:afterAutospacing="1"/>
      <w:jc w:val="left"/>
    </w:pPr>
    <w:rPr>
      <w:rFonts w:ascii="宋体" w:eastAsia="仿宋_GB2312" w:hAnsi="宋体" w:cs="宋体"/>
      <w:kern w:val="0"/>
      <w:sz w:val="24"/>
    </w:rPr>
  </w:style>
  <w:style w:type="paragraph" w:styleId="TOC">
    <w:name w:val="TOC Heading"/>
    <w:basedOn w:val="1"/>
    <w:next w:val="a"/>
    <w:uiPriority w:val="39"/>
    <w:unhideWhenUsed/>
    <w:qFormat/>
    <w:rsid w:val="00A55404"/>
    <w:pPr>
      <w:outlineLvl w:val="9"/>
    </w:pPr>
    <w:rPr>
      <w:bCs/>
      <w:sz w:val="44"/>
      <w:szCs w:val="44"/>
    </w:rPr>
  </w:style>
  <w:style w:type="paragraph" w:styleId="af">
    <w:name w:val="List Paragraph"/>
    <w:basedOn w:val="a"/>
    <w:uiPriority w:val="34"/>
    <w:qFormat/>
    <w:rsid w:val="00A55404"/>
    <w:pPr>
      <w:ind w:firstLineChars="200" w:firstLine="420"/>
    </w:pPr>
    <w:rPr>
      <w:szCs w:val="20"/>
    </w:rPr>
  </w:style>
  <w:style w:type="paragraph" w:styleId="af0">
    <w:name w:val="Title"/>
    <w:aliases w:val="标题2"/>
    <w:basedOn w:val="a"/>
    <w:next w:val="a"/>
    <w:link w:val="Char6"/>
    <w:qFormat/>
    <w:rsid w:val="00A55404"/>
    <w:pPr>
      <w:spacing w:before="240" w:after="60"/>
      <w:jc w:val="center"/>
      <w:outlineLvl w:val="0"/>
    </w:pPr>
    <w:rPr>
      <w:rFonts w:ascii="Cambria" w:hAnsi="Cambria"/>
      <w:b/>
      <w:bCs/>
      <w:sz w:val="32"/>
      <w:szCs w:val="32"/>
    </w:rPr>
  </w:style>
  <w:style w:type="character" w:customStyle="1" w:styleId="Char6">
    <w:name w:val="标题 Char"/>
    <w:aliases w:val="标题2 Char"/>
    <w:basedOn w:val="a0"/>
    <w:link w:val="af0"/>
    <w:rsid w:val="00A55404"/>
    <w:rPr>
      <w:rFonts w:ascii="Cambria" w:eastAsia="宋体" w:hAnsi="Cambria" w:cs="Times New Roman"/>
      <w:b/>
      <w:bCs/>
      <w:sz w:val="32"/>
      <w:szCs w:val="32"/>
    </w:rPr>
  </w:style>
  <w:style w:type="paragraph" w:styleId="30">
    <w:name w:val="toc 3"/>
    <w:basedOn w:val="a"/>
    <w:next w:val="a"/>
    <w:autoRedefine/>
    <w:uiPriority w:val="39"/>
    <w:unhideWhenUsed/>
    <w:qFormat/>
    <w:rsid w:val="00A55404"/>
    <w:pPr>
      <w:widowControl/>
      <w:spacing w:after="100" w:line="276" w:lineRule="auto"/>
      <w:ind w:left="440"/>
      <w:jc w:val="left"/>
    </w:pPr>
    <w:rPr>
      <w:rFonts w:ascii="Calibri" w:hAnsi="Calibri"/>
      <w:kern w:val="0"/>
      <w:sz w:val="22"/>
      <w:szCs w:val="22"/>
    </w:rPr>
  </w:style>
  <w:style w:type="paragraph" w:customStyle="1" w:styleId="Default">
    <w:name w:val="Default"/>
    <w:rsid w:val="00A55404"/>
    <w:pPr>
      <w:widowControl w:val="0"/>
      <w:autoSpaceDE w:val="0"/>
      <w:autoSpaceDN w:val="0"/>
      <w:adjustRightInd w:val="0"/>
    </w:pPr>
    <w:rPr>
      <w:rFonts w:ascii="PMingLiU" w:eastAsia="PMingLiU" w:hAnsi="Calibri" w:cs="PMingLiU"/>
      <w:color w:val="000000"/>
      <w:kern w:val="0"/>
      <w:sz w:val="24"/>
      <w:szCs w:val="24"/>
    </w:rPr>
  </w:style>
  <w:style w:type="paragraph" w:styleId="4">
    <w:name w:val="toc 4"/>
    <w:basedOn w:val="a"/>
    <w:next w:val="a"/>
    <w:autoRedefine/>
    <w:rsid w:val="00A55404"/>
    <w:pPr>
      <w:spacing w:line="360" w:lineRule="auto"/>
      <w:ind w:left="630" w:hanging="567"/>
      <w:jc w:val="left"/>
    </w:pPr>
    <w:rPr>
      <w:szCs w:val="21"/>
    </w:rPr>
  </w:style>
  <w:style w:type="character" w:styleId="af1">
    <w:name w:val="FollowedHyperlink"/>
    <w:rsid w:val="00A55404"/>
    <w:rPr>
      <w:color w:val="800080"/>
      <w:u w:val="single"/>
    </w:rPr>
  </w:style>
  <w:style w:type="paragraph" w:styleId="af2">
    <w:name w:val="No Spacing"/>
    <w:uiPriority w:val="1"/>
    <w:qFormat/>
    <w:rsid w:val="00A55404"/>
    <w:pPr>
      <w:widowControl w:val="0"/>
    </w:pPr>
    <w:rPr>
      <w:rFonts w:ascii="Courier New" w:eastAsia="Courier New" w:hAnsi="Courier New" w:cs="Courier New"/>
      <w:color w:val="000000"/>
      <w:kern w:val="0"/>
      <w:sz w:val="24"/>
      <w:szCs w:val="24"/>
      <w:lang w:val="zh-TW"/>
    </w:rPr>
  </w:style>
  <w:style w:type="paragraph" w:customStyle="1" w:styleId="15">
    <w:name w:val="样式 宋体 加粗 黑色 行距: 1.5 倍行距"/>
    <w:basedOn w:val="af0"/>
    <w:autoRedefine/>
    <w:rsid w:val="00A55404"/>
    <w:pPr>
      <w:adjustRightInd w:val="0"/>
      <w:snapToGrid w:val="0"/>
      <w:spacing w:beforeLines="50" w:afterLines="50" w:line="360" w:lineRule="auto"/>
      <w:ind w:left="425" w:firstLine="198"/>
      <w:jc w:val="left"/>
    </w:pPr>
    <w:rPr>
      <w:rFonts w:ascii="宋体" w:eastAsia="华文仿宋" w:hAnsi="宋体"/>
      <w:color w:val="000000"/>
      <w:kern w:val="0"/>
      <w:sz w:val="21"/>
      <w:szCs w:val="21"/>
    </w:rPr>
  </w:style>
  <w:style w:type="paragraph" w:customStyle="1" w:styleId="151">
    <w:name w:val="样式 宋体 加粗 黑色 行距: 1.5 倍行距1"/>
    <w:basedOn w:val="af0"/>
    <w:rsid w:val="00A55404"/>
    <w:pPr>
      <w:numPr>
        <w:numId w:val="3"/>
      </w:numPr>
      <w:adjustRightInd w:val="0"/>
      <w:snapToGrid w:val="0"/>
      <w:spacing w:beforeLines="50" w:afterLines="50" w:line="360" w:lineRule="auto"/>
      <w:jc w:val="left"/>
    </w:pPr>
    <w:rPr>
      <w:rFonts w:ascii="宋体" w:eastAsia="华文仿宋" w:hAnsi="宋体"/>
      <w:b w:val="0"/>
      <w:color w:val="000000"/>
      <w:kern w:val="0"/>
      <w:sz w:val="21"/>
      <w:szCs w:val="21"/>
    </w:rPr>
  </w:style>
  <w:style w:type="paragraph" w:customStyle="1" w:styleId="CharCharCharChar">
    <w:name w:val="Char Char Char Char"/>
    <w:basedOn w:val="a"/>
    <w:autoRedefine/>
    <w:rsid w:val="00A55404"/>
    <w:pPr>
      <w:tabs>
        <w:tab w:val="num" w:pos="360"/>
      </w:tabs>
      <w:spacing w:line="360" w:lineRule="auto"/>
      <w:ind w:left="567" w:hanging="567"/>
    </w:pPr>
    <w:rPr>
      <w:sz w:val="24"/>
    </w:rPr>
  </w:style>
  <w:style w:type="character" w:styleId="af3">
    <w:name w:val="annotation reference"/>
    <w:rsid w:val="00A55404"/>
    <w:rPr>
      <w:sz w:val="21"/>
      <w:szCs w:val="21"/>
    </w:rPr>
  </w:style>
  <w:style w:type="paragraph" w:styleId="af4">
    <w:name w:val="annotation text"/>
    <w:basedOn w:val="a"/>
    <w:link w:val="Char7"/>
    <w:rsid w:val="00A55404"/>
    <w:pPr>
      <w:spacing w:line="360" w:lineRule="auto"/>
      <w:ind w:left="567" w:hanging="567"/>
      <w:jc w:val="left"/>
    </w:pPr>
    <w:rPr>
      <w:kern w:val="0"/>
      <w:sz w:val="20"/>
    </w:rPr>
  </w:style>
  <w:style w:type="character" w:customStyle="1" w:styleId="Char7">
    <w:name w:val="批注文字 Char"/>
    <w:basedOn w:val="a0"/>
    <w:link w:val="af4"/>
    <w:rsid w:val="00A55404"/>
    <w:rPr>
      <w:rFonts w:ascii="Times New Roman" w:eastAsia="宋体" w:hAnsi="Times New Roman" w:cs="Times New Roman"/>
      <w:kern w:val="0"/>
      <w:sz w:val="20"/>
      <w:szCs w:val="24"/>
    </w:rPr>
  </w:style>
  <w:style w:type="paragraph" w:styleId="af5">
    <w:name w:val="annotation subject"/>
    <w:basedOn w:val="af4"/>
    <w:next w:val="af4"/>
    <w:link w:val="Char8"/>
    <w:rsid w:val="00A55404"/>
    <w:rPr>
      <w:b/>
      <w:bCs/>
    </w:rPr>
  </w:style>
  <w:style w:type="character" w:customStyle="1" w:styleId="Char8">
    <w:name w:val="批注主题 Char"/>
    <w:basedOn w:val="Char7"/>
    <w:link w:val="af5"/>
    <w:rsid w:val="00A55404"/>
    <w:rPr>
      <w:b/>
      <w:bCs/>
    </w:rPr>
  </w:style>
  <w:style w:type="paragraph" w:styleId="af6">
    <w:name w:val="Revision"/>
    <w:hidden/>
    <w:uiPriority w:val="99"/>
    <w:semiHidden/>
    <w:rsid w:val="00A55404"/>
    <w:pPr>
      <w:spacing w:line="360" w:lineRule="auto"/>
      <w:ind w:left="567" w:hanging="567"/>
      <w:jc w:val="both"/>
    </w:pPr>
    <w:rPr>
      <w:rFonts w:ascii="Times New Roman" w:eastAsia="宋体" w:hAnsi="Times New Roman" w:cs="Times New Roman"/>
      <w:szCs w:val="24"/>
    </w:rPr>
  </w:style>
  <w:style w:type="character" w:styleId="af7">
    <w:name w:val="Emphasis"/>
    <w:qFormat/>
    <w:rsid w:val="00A55404"/>
    <w:rPr>
      <w:i w:val="0"/>
      <w:iCs w:val="0"/>
      <w:color w:val="CC0000"/>
    </w:rPr>
  </w:style>
  <w:style w:type="paragraph" w:customStyle="1" w:styleId="CharCharCharChar1">
    <w:name w:val="Char Char Char Char1"/>
    <w:basedOn w:val="a"/>
    <w:autoRedefine/>
    <w:rsid w:val="00A55404"/>
    <w:pPr>
      <w:tabs>
        <w:tab w:val="num" w:pos="360"/>
      </w:tabs>
    </w:pPr>
    <w:rPr>
      <w:sz w:val="24"/>
    </w:rPr>
  </w:style>
  <w:style w:type="paragraph" w:customStyle="1" w:styleId="11">
    <w:name w:val="样式1"/>
    <w:basedOn w:val="1"/>
    <w:link w:val="1Char0"/>
    <w:qFormat/>
    <w:rsid w:val="00A55404"/>
    <w:pPr>
      <w:keepLines w:val="0"/>
      <w:adjustRightInd w:val="0"/>
      <w:snapToGrid w:val="0"/>
      <w:spacing w:beforeLines="50" w:afterLines="50" w:line="240" w:lineRule="auto"/>
    </w:pPr>
    <w:rPr>
      <w:rFonts w:ascii="黑体" w:eastAsia="黑体" w:hAnsi="黑体"/>
      <w:b w:val="0"/>
      <w:kern w:val="0"/>
      <w:szCs w:val="28"/>
    </w:rPr>
  </w:style>
  <w:style w:type="character" w:customStyle="1" w:styleId="1Char0">
    <w:name w:val="样式1 Char"/>
    <w:link w:val="11"/>
    <w:rsid w:val="00A55404"/>
    <w:rPr>
      <w:rFonts w:ascii="黑体" w:eastAsia="黑体" w:hAnsi="黑体" w:cs="Times New Roman"/>
      <w:kern w:val="0"/>
      <w:sz w:val="28"/>
      <w:szCs w:val="28"/>
    </w:rPr>
  </w:style>
  <w:style w:type="paragraph" w:customStyle="1" w:styleId="CharCharCharChar0">
    <w:name w:val="Char Char Char Char"/>
    <w:basedOn w:val="a"/>
    <w:autoRedefine/>
    <w:rsid w:val="00A55404"/>
    <w:pPr>
      <w:tabs>
        <w:tab w:val="num" w:pos="360"/>
      </w:tabs>
    </w:pPr>
    <w:rPr>
      <w:sz w:val="24"/>
    </w:rPr>
  </w:style>
  <w:style w:type="paragraph" w:customStyle="1" w:styleId="12">
    <w:name w:val="正文文本1"/>
    <w:basedOn w:val="a"/>
    <w:rsid w:val="00A55404"/>
    <w:pPr>
      <w:shd w:val="clear" w:color="auto" w:fill="FFFFFF"/>
      <w:spacing w:before="360" w:line="499" w:lineRule="exact"/>
      <w:jc w:val="distribute"/>
    </w:pPr>
    <w:rPr>
      <w:rFonts w:ascii="MingLiU" w:eastAsia="MingLiU" w:hAnsi="MingLiU" w:cs="MingLiU"/>
      <w:color w:val="000000"/>
      <w:spacing w:val="30"/>
      <w:kern w:val="0"/>
      <w:sz w:val="25"/>
      <w:szCs w:val="25"/>
      <w:lang w:val="zh-TW"/>
    </w:rPr>
  </w:style>
  <w:style w:type="character" w:customStyle="1" w:styleId="1CharChar">
    <w:name w:val="样式1 Char Char"/>
    <w:rsid w:val="00A55404"/>
    <w:rPr>
      <w:rFonts w:ascii="方正仿宋简体" w:eastAsia="方正仿宋简体" w:hAnsi="宋体" w:cs="Times New Roman"/>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D177-D7BB-49A5-AC79-299CEACE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1960</Words>
  <Characters>11173</Characters>
  <Application>Microsoft Office Word</Application>
  <DocSecurity>0</DocSecurity>
  <Lines>93</Lines>
  <Paragraphs>26</Paragraphs>
  <ScaleCrop>false</ScaleCrop>
  <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zhaom</dc:creator>
  <cp:keywords/>
  <dc:description/>
  <cp:lastModifiedBy>zhaom</cp:lastModifiedBy>
  <cp:revision>6</cp:revision>
  <dcterms:created xsi:type="dcterms:W3CDTF">2015-09-15T06:20:00Z</dcterms:created>
  <dcterms:modified xsi:type="dcterms:W3CDTF">2015-09-15T08:24:00Z</dcterms:modified>
</cp:coreProperties>
</file>