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49" w:rsidRPr="001254F0" w:rsidRDefault="0096424B" w:rsidP="001B6949">
      <w:pPr>
        <w:rPr>
          <w:rFonts w:ascii="黑体" w:eastAsia="黑体" w:hAnsi="黑体"/>
          <w:bCs/>
          <w:color w:val="000000"/>
          <w:sz w:val="30"/>
          <w:szCs w:val="30"/>
        </w:rPr>
      </w:pPr>
      <w:r>
        <w:rPr>
          <w:rFonts w:ascii="黑体" w:eastAsia="黑体" w:hAnsi="黑体" w:hint="eastAsia"/>
          <w:bCs/>
          <w:color w:val="000000"/>
          <w:sz w:val="30"/>
          <w:szCs w:val="30"/>
        </w:rPr>
        <w:t>附件11</w:t>
      </w:r>
      <w:r w:rsidR="001B6949" w:rsidRPr="001254F0">
        <w:rPr>
          <w:rFonts w:ascii="黑体" w:eastAsia="黑体" w:hAnsi="黑体" w:hint="eastAsia"/>
          <w:bCs/>
          <w:color w:val="000000"/>
          <w:sz w:val="30"/>
          <w:szCs w:val="30"/>
        </w:rPr>
        <w:t>：</w:t>
      </w:r>
    </w:p>
    <w:p w:rsidR="001254F0" w:rsidRDefault="001254F0" w:rsidP="00837AD9">
      <w:pPr>
        <w:jc w:val="center"/>
        <w:rPr>
          <w:rFonts w:ascii="方正小标宋_GBK" w:eastAsia="方正小标宋_GBK" w:hAnsi="宋体"/>
          <w:bCs/>
          <w:color w:val="000000"/>
          <w:sz w:val="36"/>
          <w:szCs w:val="36"/>
        </w:rPr>
      </w:pPr>
    </w:p>
    <w:p w:rsidR="00837AD9" w:rsidRPr="004051F1" w:rsidRDefault="00837AD9" w:rsidP="00837AD9">
      <w:pPr>
        <w:jc w:val="center"/>
        <w:rPr>
          <w:rFonts w:ascii="方正小标宋_GBK" w:eastAsia="方正小标宋_GBK" w:hAnsi="宋体"/>
          <w:bCs/>
          <w:color w:val="000000"/>
          <w:sz w:val="36"/>
          <w:szCs w:val="36"/>
        </w:rPr>
      </w:pPr>
      <w:bookmarkStart w:id="0" w:name="_GoBack"/>
      <w:bookmarkEnd w:id="0"/>
      <w:r w:rsidRPr="004051F1">
        <w:rPr>
          <w:rFonts w:ascii="方正小标宋_GBK" w:eastAsia="方正小标宋_GBK" w:hAnsi="宋体" w:hint="eastAsia"/>
          <w:bCs/>
          <w:color w:val="000000"/>
          <w:sz w:val="36"/>
          <w:szCs w:val="36"/>
        </w:rPr>
        <w:t>检验检测机构资质认定</w:t>
      </w:r>
    </w:p>
    <w:p w:rsidR="00F80119" w:rsidRPr="004051F1" w:rsidRDefault="00825F0E" w:rsidP="00837AD9">
      <w:pPr>
        <w:jc w:val="center"/>
        <w:rPr>
          <w:rFonts w:ascii="方正小标宋_GBK" w:eastAsia="方正小标宋_GBK" w:hAnsi="宋体"/>
          <w:bCs/>
          <w:color w:val="000000"/>
          <w:sz w:val="36"/>
          <w:szCs w:val="36"/>
        </w:rPr>
      </w:pPr>
      <w:r w:rsidRPr="004051F1">
        <w:rPr>
          <w:rFonts w:ascii="方正小标宋_GBK" w:eastAsia="方正小标宋_GBK" w:hAnsi="宋体" w:hint="eastAsia"/>
          <w:bCs/>
          <w:color w:val="000000"/>
          <w:sz w:val="36"/>
          <w:szCs w:val="36"/>
        </w:rPr>
        <w:t>司法鉴定机构</w:t>
      </w:r>
      <w:r w:rsidR="00F80119" w:rsidRPr="004051F1">
        <w:rPr>
          <w:rFonts w:ascii="方正小标宋_GBK" w:eastAsia="方正小标宋_GBK" w:hAnsi="宋体" w:hint="eastAsia"/>
          <w:bCs/>
          <w:color w:val="000000"/>
          <w:sz w:val="36"/>
          <w:szCs w:val="36"/>
        </w:rPr>
        <w:t>评审</w:t>
      </w:r>
      <w:r w:rsidR="00CA7938" w:rsidRPr="004051F1">
        <w:rPr>
          <w:rFonts w:ascii="方正小标宋_GBK" w:eastAsia="方正小标宋_GBK" w:hAnsi="宋体" w:hint="eastAsia"/>
          <w:bCs/>
          <w:color w:val="000000"/>
          <w:sz w:val="36"/>
          <w:szCs w:val="36"/>
        </w:rPr>
        <w:t>补充要求</w:t>
      </w:r>
    </w:p>
    <w:p w:rsidR="001254F0" w:rsidRPr="00837AD9" w:rsidRDefault="001254F0" w:rsidP="00837AD9">
      <w:pPr>
        <w:jc w:val="center"/>
        <w:rPr>
          <w:rFonts w:ascii="方正大黑_GBK" w:eastAsia="方正大黑_GBK" w:hAnsi="宋体"/>
          <w:bCs/>
          <w:color w:val="000000"/>
          <w:sz w:val="36"/>
          <w:szCs w:val="36"/>
        </w:rPr>
      </w:pPr>
    </w:p>
    <w:p w:rsidR="00F80119" w:rsidRPr="00837AD9" w:rsidRDefault="00F80119" w:rsidP="00837AD9">
      <w:pPr>
        <w:jc w:val="center"/>
        <w:rPr>
          <w:rFonts w:ascii="方正大黑_GBK" w:eastAsia="方正大黑_GBK" w:hAnsi="宋体"/>
          <w:bCs/>
          <w:color w:val="000000"/>
          <w:sz w:val="36"/>
          <w:szCs w:val="36"/>
        </w:rPr>
      </w:pPr>
    </w:p>
    <w:p w:rsidR="00F80119" w:rsidRPr="001254F0" w:rsidRDefault="00A753CD" w:rsidP="0096424B">
      <w:pPr>
        <w:autoSpaceDE w:val="0"/>
        <w:autoSpaceDN w:val="0"/>
        <w:adjustRightInd w:val="0"/>
        <w:ind w:firstLineChars="200" w:firstLine="643"/>
        <w:jc w:val="left"/>
        <w:rPr>
          <w:rFonts w:ascii="方正仿宋简体" w:eastAsia="方正仿宋简体" w:hAnsi="仿宋" w:cs="仿宋_GB2312"/>
          <w:sz w:val="32"/>
          <w:szCs w:val="32"/>
        </w:rPr>
      </w:pPr>
      <w:r w:rsidRPr="001254F0">
        <w:rPr>
          <w:rFonts w:ascii="方正仿宋简体" w:eastAsia="方正仿宋简体" w:hAnsi="仿宋" w:cs="·ÂËÎ_GB2312" w:hint="eastAsia"/>
          <w:b/>
          <w:kern w:val="0"/>
          <w:sz w:val="32"/>
          <w:szCs w:val="32"/>
        </w:rPr>
        <w:t>第一条</w:t>
      </w:r>
      <w:r w:rsidR="001254F0">
        <w:rPr>
          <w:rFonts w:ascii="方正仿宋简体" w:eastAsia="方正仿宋简体" w:hAnsi="仿宋" w:cs="·ÂËÎ_GB2312" w:hint="eastAsia"/>
          <w:b/>
          <w:kern w:val="0"/>
          <w:sz w:val="32"/>
          <w:szCs w:val="32"/>
        </w:rPr>
        <w:t xml:space="preserve">  </w:t>
      </w:r>
      <w:r w:rsidR="00825F0E" w:rsidRPr="001254F0">
        <w:rPr>
          <w:rFonts w:ascii="方正仿宋简体" w:eastAsia="方正仿宋简体" w:hAnsi="仿宋" w:cs="仿宋_GB2312" w:hint="eastAsia"/>
          <w:sz w:val="32"/>
          <w:szCs w:val="32"/>
        </w:rPr>
        <w:t>本补充要求是在《检验检测机构资质认定评审准则》的基础上，针对司法鉴定机构的评审补充要求。对司法鉴定机构资质认定的评审应予以执行。</w:t>
      </w:r>
    </w:p>
    <w:p w:rsidR="00F80119" w:rsidRPr="001254F0" w:rsidRDefault="00A753CD" w:rsidP="0096424B">
      <w:pPr>
        <w:autoSpaceDE w:val="0"/>
        <w:autoSpaceDN w:val="0"/>
        <w:adjustRightInd w:val="0"/>
        <w:ind w:firstLineChars="200" w:firstLine="643"/>
        <w:jc w:val="left"/>
        <w:rPr>
          <w:rFonts w:ascii="方正仿宋简体" w:eastAsia="方正仿宋简体" w:hAnsi="仿宋" w:cs="仿宋_GB2312"/>
          <w:sz w:val="32"/>
          <w:szCs w:val="32"/>
        </w:rPr>
      </w:pPr>
      <w:r w:rsidRPr="001254F0">
        <w:rPr>
          <w:rFonts w:ascii="方正仿宋简体" w:eastAsia="方正仿宋简体" w:hAnsi="仿宋" w:cs="·ÂËÎ_GB2312" w:hint="eastAsia"/>
          <w:b/>
          <w:kern w:val="0"/>
          <w:sz w:val="32"/>
          <w:szCs w:val="32"/>
        </w:rPr>
        <w:t>第二条</w:t>
      </w:r>
      <w:r w:rsidR="001254F0">
        <w:rPr>
          <w:rFonts w:ascii="方正仿宋简体" w:eastAsia="方正仿宋简体" w:hAnsi="仿宋" w:cs="·ÂËÎ_GB2312" w:hint="eastAsia"/>
          <w:b/>
          <w:kern w:val="0"/>
          <w:sz w:val="32"/>
          <w:szCs w:val="32"/>
        </w:rPr>
        <w:t xml:space="preserve">  </w:t>
      </w:r>
      <w:r w:rsidR="00825F0E" w:rsidRPr="001254F0">
        <w:rPr>
          <w:rFonts w:ascii="方正仿宋简体" w:eastAsia="方正仿宋简体" w:hAnsi="仿宋" w:cs="仿宋_GB2312" w:hint="eastAsia"/>
          <w:sz w:val="32"/>
          <w:szCs w:val="32"/>
        </w:rPr>
        <w:t>司法鉴定机构</w:t>
      </w:r>
      <w:r w:rsidR="00951C6E" w:rsidRPr="001254F0">
        <w:rPr>
          <w:rFonts w:ascii="方正仿宋简体" w:eastAsia="方正仿宋简体" w:hAnsi="仿宋" w:cs="仿宋_GB2312" w:hint="eastAsia"/>
          <w:sz w:val="32"/>
          <w:szCs w:val="32"/>
        </w:rPr>
        <w:t>应</w:t>
      </w:r>
      <w:r w:rsidR="00825F0E" w:rsidRPr="001254F0">
        <w:rPr>
          <w:rFonts w:ascii="方正仿宋简体" w:eastAsia="方正仿宋简体" w:hAnsi="仿宋" w:cs="仿宋_GB2312" w:hint="eastAsia"/>
          <w:sz w:val="32"/>
          <w:szCs w:val="32"/>
        </w:rPr>
        <w:t>满足</w:t>
      </w:r>
      <w:r w:rsidR="00CA7938" w:rsidRPr="001254F0">
        <w:rPr>
          <w:rFonts w:ascii="方正仿宋简体" w:eastAsia="方正仿宋简体" w:hAnsi="仿宋" w:cs="仿宋_GB2312" w:hint="eastAsia"/>
          <w:sz w:val="32"/>
          <w:szCs w:val="32"/>
        </w:rPr>
        <w:t>《全国人大常委会关于司法鉴定管理问题的决定》</w:t>
      </w:r>
      <w:r w:rsidR="00825F0E" w:rsidRPr="001254F0">
        <w:rPr>
          <w:rFonts w:ascii="方正仿宋简体" w:eastAsia="方正仿宋简体" w:hAnsi="仿宋" w:cs="仿宋_GB2312" w:hint="eastAsia"/>
          <w:sz w:val="32"/>
          <w:szCs w:val="32"/>
        </w:rPr>
        <w:t>、</w:t>
      </w:r>
      <w:r w:rsidR="0078640F" w:rsidRPr="001254F0">
        <w:rPr>
          <w:rFonts w:ascii="方正仿宋简体" w:eastAsia="方正仿宋简体" w:hAnsi="仿宋" w:cs="仿宋_GB2312" w:hint="eastAsia"/>
          <w:sz w:val="32"/>
          <w:szCs w:val="32"/>
        </w:rPr>
        <w:t>《司法鉴定程序通则》</w:t>
      </w:r>
      <w:r w:rsidR="00825F0E" w:rsidRPr="001254F0">
        <w:rPr>
          <w:rFonts w:ascii="方正仿宋简体" w:eastAsia="方正仿宋简体" w:hAnsi="仿宋" w:cs="仿宋_GB2312" w:hint="eastAsia"/>
          <w:sz w:val="32"/>
          <w:szCs w:val="32"/>
        </w:rPr>
        <w:t>、</w:t>
      </w:r>
      <w:r w:rsidR="0078640F" w:rsidRPr="001254F0">
        <w:rPr>
          <w:rFonts w:ascii="方正仿宋简体" w:eastAsia="方正仿宋简体" w:hAnsi="仿宋" w:cs="仿宋_GB2312" w:hint="eastAsia"/>
          <w:sz w:val="32"/>
          <w:szCs w:val="32"/>
        </w:rPr>
        <w:t>《司法鉴定机构登记管理办法》</w:t>
      </w:r>
      <w:r w:rsidR="00825F0E" w:rsidRPr="001254F0">
        <w:rPr>
          <w:rFonts w:ascii="方正仿宋简体" w:eastAsia="方正仿宋简体" w:hAnsi="仿宋" w:cs="仿宋_GB2312" w:hint="eastAsia"/>
          <w:sz w:val="32"/>
          <w:szCs w:val="32"/>
        </w:rPr>
        <w:t>、</w:t>
      </w:r>
      <w:r w:rsidR="0078640F" w:rsidRPr="001254F0">
        <w:rPr>
          <w:rFonts w:ascii="方正仿宋简体" w:eastAsia="方正仿宋简体" w:hAnsi="仿宋" w:cs="仿宋_GB2312" w:hint="eastAsia"/>
          <w:sz w:val="32"/>
          <w:szCs w:val="32"/>
        </w:rPr>
        <w:t>《司法鉴定人登记管理办法》</w:t>
      </w:r>
      <w:r w:rsidR="00825F0E" w:rsidRPr="001254F0">
        <w:rPr>
          <w:rFonts w:ascii="方正仿宋简体" w:eastAsia="方正仿宋简体" w:hAnsi="仿宋" w:cs="仿宋_GB2312" w:hint="eastAsia"/>
          <w:sz w:val="32"/>
          <w:szCs w:val="32"/>
        </w:rPr>
        <w:t>、</w:t>
      </w:r>
      <w:r w:rsidR="0078640F" w:rsidRPr="001254F0">
        <w:rPr>
          <w:rFonts w:ascii="方正仿宋简体" w:eastAsia="方正仿宋简体" w:hAnsi="仿宋" w:cs="仿宋_GB2312" w:hint="eastAsia"/>
          <w:sz w:val="32"/>
          <w:szCs w:val="32"/>
        </w:rPr>
        <w:t>《司法鉴定文书规范》</w:t>
      </w:r>
      <w:r w:rsidR="00825F0E" w:rsidRPr="001254F0">
        <w:rPr>
          <w:rFonts w:ascii="方正仿宋简体" w:eastAsia="方正仿宋简体" w:hAnsi="仿宋" w:cs="仿宋_GB2312" w:hint="eastAsia"/>
          <w:sz w:val="32"/>
          <w:szCs w:val="32"/>
        </w:rPr>
        <w:t>、</w:t>
      </w:r>
      <w:r w:rsidR="0078640F" w:rsidRPr="001254F0">
        <w:rPr>
          <w:rFonts w:ascii="方正仿宋简体" w:eastAsia="方正仿宋简体" w:hAnsi="仿宋" w:cs="仿宋_GB2312" w:hint="eastAsia"/>
          <w:sz w:val="32"/>
          <w:szCs w:val="32"/>
        </w:rPr>
        <w:t>《司法鉴定教育培训规定》</w:t>
      </w:r>
      <w:r w:rsidR="00825F0E" w:rsidRPr="001254F0">
        <w:rPr>
          <w:rFonts w:ascii="方正仿宋简体" w:eastAsia="方正仿宋简体" w:hAnsi="仿宋" w:cs="仿宋_GB2312" w:hint="eastAsia"/>
          <w:sz w:val="32"/>
          <w:szCs w:val="32"/>
        </w:rPr>
        <w:t>和</w:t>
      </w:r>
      <w:r w:rsidR="0078640F" w:rsidRPr="001254F0">
        <w:rPr>
          <w:rFonts w:ascii="方正仿宋简体" w:eastAsia="方正仿宋简体" w:hAnsi="仿宋" w:cs="仿宋_GB2312" w:hint="eastAsia"/>
          <w:sz w:val="32"/>
          <w:szCs w:val="32"/>
        </w:rPr>
        <w:t>《</w:t>
      </w:r>
      <w:r w:rsidR="00B27EB8" w:rsidRPr="001254F0">
        <w:rPr>
          <w:rFonts w:ascii="方正仿宋简体" w:eastAsia="方正仿宋简体" w:hAnsi="仿宋" w:cs="仿宋_GB2312" w:hint="eastAsia"/>
          <w:sz w:val="32"/>
          <w:szCs w:val="32"/>
        </w:rPr>
        <w:t>司法鉴定机构仪器设备配置标准</w:t>
      </w:r>
      <w:r w:rsidR="0078640F" w:rsidRPr="001254F0">
        <w:rPr>
          <w:rFonts w:ascii="方正仿宋简体" w:eastAsia="方正仿宋简体" w:hAnsi="仿宋" w:cs="仿宋_GB2312" w:hint="eastAsia"/>
          <w:sz w:val="32"/>
          <w:szCs w:val="32"/>
        </w:rPr>
        <w:t>》</w:t>
      </w:r>
      <w:r w:rsidR="00825F0E" w:rsidRPr="001254F0">
        <w:rPr>
          <w:rFonts w:ascii="方正仿宋简体" w:eastAsia="方正仿宋简体" w:hAnsi="仿宋" w:cs="仿宋_GB2312" w:hint="eastAsia"/>
          <w:sz w:val="32"/>
          <w:szCs w:val="32"/>
        </w:rPr>
        <w:t>等要求。</w:t>
      </w:r>
    </w:p>
    <w:p w:rsidR="003B7A2E" w:rsidRPr="001254F0" w:rsidRDefault="00A753CD" w:rsidP="0096424B">
      <w:pPr>
        <w:autoSpaceDE w:val="0"/>
        <w:autoSpaceDN w:val="0"/>
        <w:adjustRightInd w:val="0"/>
        <w:ind w:firstLineChars="200" w:firstLine="643"/>
        <w:jc w:val="left"/>
        <w:rPr>
          <w:rFonts w:ascii="方正仿宋简体" w:eastAsia="方正仿宋简体" w:hAnsi="仿宋" w:cs="仿宋_GB2312"/>
          <w:sz w:val="32"/>
          <w:szCs w:val="32"/>
        </w:rPr>
      </w:pPr>
      <w:r w:rsidRPr="001254F0">
        <w:rPr>
          <w:rFonts w:ascii="方正仿宋简体" w:eastAsia="方正仿宋简体" w:hAnsi="仿宋" w:cs="·ÂËÎ_GB2312" w:hint="eastAsia"/>
          <w:b/>
          <w:kern w:val="0"/>
          <w:sz w:val="32"/>
          <w:szCs w:val="32"/>
        </w:rPr>
        <w:t>第三条</w:t>
      </w:r>
      <w:r w:rsidR="001254F0">
        <w:rPr>
          <w:rFonts w:ascii="方正仿宋简体" w:eastAsia="方正仿宋简体" w:hAnsi="仿宋" w:cs="·ÂËÎ_GB2312" w:hint="eastAsia"/>
          <w:b/>
          <w:kern w:val="0"/>
          <w:sz w:val="32"/>
          <w:szCs w:val="32"/>
        </w:rPr>
        <w:t xml:space="preserve">  </w:t>
      </w:r>
      <w:r w:rsidR="00F80119" w:rsidRPr="001254F0">
        <w:rPr>
          <w:rFonts w:ascii="方正仿宋简体" w:eastAsia="方正仿宋简体" w:hAnsi="仿宋" w:cs="仿宋_GB2312" w:hint="eastAsia"/>
          <w:sz w:val="32"/>
          <w:szCs w:val="32"/>
        </w:rPr>
        <w:t>司法鉴定</w:t>
      </w:r>
      <w:r w:rsidR="00B27EB8" w:rsidRPr="001254F0">
        <w:rPr>
          <w:rFonts w:ascii="方正仿宋简体" w:eastAsia="方正仿宋简体" w:hAnsi="仿宋" w:cs="仿宋_GB2312" w:hint="eastAsia"/>
          <w:sz w:val="32"/>
          <w:szCs w:val="32"/>
        </w:rPr>
        <w:t>是</w:t>
      </w:r>
      <w:r w:rsidR="00951C6E" w:rsidRPr="001254F0">
        <w:rPr>
          <w:rFonts w:ascii="方正仿宋简体" w:eastAsia="方正仿宋简体" w:hAnsi="仿宋" w:cs="仿宋_GB2312" w:hint="eastAsia"/>
          <w:sz w:val="32"/>
          <w:szCs w:val="32"/>
        </w:rPr>
        <w:t>指</w:t>
      </w:r>
      <w:r w:rsidR="00F80119" w:rsidRPr="001254F0">
        <w:rPr>
          <w:rFonts w:ascii="方正仿宋简体" w:eastAsia="方正仿宋简体" w:hAnsi="仿宋" w:cs="仿宋_GB2312" w:hint="eastAsia"/>
          <w:sz w:val="32"/>
          <w:szCs w:val="32"/>
        </w:rPr>
        <w:t>司法鉴定人运用科学技术或者专门知识</w:t>
      </w:r>
      <w:r w:rsidR="00951C6E" w:rsidRPr="001254F0">
        <w:rPr>
          <w:rFonts w:ascii="方正仿宋简体" w:eastAsia="方正仿宋简体" w:hAnsi="仿宋" w:cs="仿宋_GB2312" w:hint="eastAsia"/>
          <w:sz w:val="32"/>
          <w:szCs w:val="32"/>
        </w:rPr>
        <w:t>,</w:t>
      </w:r>
      <w:r w:rsidR="00F80119" w:rsidRPr="001254F0">
        <w:rPr>
          <w:rFonts w:ascii="方正仿宋简体" w:eastAsia="方正仿宋简体" w:hAnsi="仿宋" w:cs="仿宋_GB2312" w:hint="eastAsia"/>
          <w:sz w:val="32"/>
          <w:szCs w:val="32"/>
        </w:rPr>
        <w:t>对诉讼中涉及的专门性问题进行鉴别和判断，并提供鉴定意见的活动。司法鉴定机构</w:t>
      </w:r>
      <w:r w:rsidR="00825F0E" w:rsidRPr="001254F0">
        <w:rPr>
          <w:rFonts w:ascii="方正仿宋简体" w:eastAsia="方正仿宋简体" w:hAnsi="仿宋" w:cs="仿宋_GB2312" w:hint="eastAsia"/>
          <w:sz w:val="32"/>
          <w:szCs w:val="32"/>
        </w:rPr>
        <w:t>是</w:t>
      </w:r>
      <w:r w:rsidR="00F80119" w:rsidRPr="001254F0">
        <w:rPr>
          <w:rFonts w:ascii="方正仿宋简体" w:eastAsia="方正仿宋简体" w:hAnsi="仿宋" w:cs="仿宋_GB2312" w:hint="eastAsia"/>
          <w:sz w:val="32"/>
          <w:szCs w:val="32"/>
        </w:rPr>
        <w:t>经过司法行政机关审核登记并取得《司法鉴定许可证》，从事司法鉴定业务的法人或者其他组织。</w:t>
      </w:r>
      <w:bookmarkStart w:id="1" w:name="OLE_LINK1"/>
      <w:bookmarkStart w:id="2" w:name="OLE_LINK2"/>
    </w:p>
    <w:p w:rsidR="00F80119" w:rsidRPr="001254F0" w:rsidRDefault="003B7A2E" w:rsidP="0096424B">
      <w:pPr>
        <w:autoSpaceDE w:val="0"/>
        <w:autoSpaceDN w:val="0"/>
        <w:adjustRightInd w:val="0"/>
        <w:ind w:firstLineChars="200" w:firstLine="643"/>
        <w:jc w:val="left"/>
        <w:rPr>
          <w:rFonts w:ascii="方正仿宋简体" w:eastAsia="方正仿宋简体" w:hAnsi="仿宋" w:cs="·ÂËÎ_GB2312"/>
          <w:b/>
          <w:kern w:val="0"/>
          <w:sz w:val="32"/>
          <w:szCs w:val="32"/>
        </w:rPr>
      </w:pPr>
      <w:r w:rsidRPr="001254F0">
        <w:rPr>
          <w:rFonts w:ascii="方正仿宋简体" w:eastAsia="方正仿宋简体" w:hAnsi="仿宋" w:cs="·ÂËÎ_GB2312" w:hint="eastAsia"/>
          <w:b/>
          <w:kern w:val="0"/>
          <w:sz w:val="32"/>
          <w:szCs w:val="32"/>
        </w:rPr>
        <w:t>第四条</w:t>
      </w:r>
      <w:r w:rsidR="001254F0">
        <w:rPr>
          <w:rFonts w:ascii="方正仿宋简体" w:eastAsia="方正仿宋简体" w:hAnsi="仿宋" w:cs="·ÂËÎ_GB2312" w:hint="eastAsia"/>
          <w:b/>
          <w:kern w:val="0"/>
          <w:sz w:val="32"/>
          <w:szCs w:val="32"/>
        </w:rPr>
        <w:t xml:space="preserve">  </w:t>
      </w:r>
      <w:r w:rsidRPr="001254F0">
        <w:rPr>
          <w:rFonts w:ascii="方正仿宋简体" w:eastAsia="方正仿宋简体" w:hAnsi="仿宋" w:cs="仿宋_GB2312" w:hint="eastAsia"/>
          <w:sz w:val="32"/>
          <w:szCs w:val="32"/>
        </w:rPr>
        <w:t>司法鉴定机构应当</w:t>
      </w:r>
      <w:r w:rsidR="00F80119" w:rsidRPr="001254F0">
        <w:rPr>
          <w:rFonts w:ascii="方正仿宋简体" w:eastAsia="方正仿宋简体" w:hAnsi="仿宋" w:cs="仿宋_GB2312" w:hint="eastAsia"/>
          <w:sz w:val="32"/>
          <w:szCs w:val="32"/>
        </w:rPr>
        <w:t>有省级司法行政机关颁发的《司法鉴定许可证》</w:t>
      </w:r>
      <w:bookmarkEnd w:id="1"/>
      <w:bookmarkEnd w:id="2"/>
      <w:r w:rsidR="00F80119" w:rsidRPr="001254F0">
        <w:rPr>
          <w:rFonts w:ascii="方正仿宋简体" w:eastAsia="方正仿宋简体" w:hAnsi="仿宋" w:cs="仿宋_GB2312" w:hint="eastAsia"/>
          <w:sz w:val="32"/>
          <w:szCs w:val="32"/>
        </w:rPr>
        <w:t>。</w:t>
      </w:r>
      <w:r w:rsidR="00E370C7" w:rsidRPr="001254F0">
        <w:rPr>
          <w:rFonts w:ascii="方正仿宋简体" w:eastAsia="方正仿宋简体" w:hAnsi="仿宋" w:cs="仿宋_GB2312" w:hint="eastAsia"/>
          <w:sz w:val="32"/>
          <w:szCs w:val="32"/>
        </w:rPr>
        <w:t>司法鉴定机构应当独立对外开展业务活动。</w:t>
      </w:r>
    </w:p>
    <w:p w:rsidR="001D58F3" w:rsidRPr="001254F0" w:rsidRDefault="003B7A2E"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lastRenderedPageBreak/>
        <w:t>第五条</w:t>
      </w:r>
      <w:r w:rsidR="001254F0">
        <w:rPr>
          <w:rFonts w:ascii="方正仿宋简体" w:eastAsia="方正仿宋简体" w:hAnsi="仿宋" w:cs="·ÂËÎ_GB2312" w:hint="eastAsia"/>
          <w:b/>
          <w:kern w:val="0"/>
          <w:sz w:val="32"/>
          <w:szCs w:val="32"/>
        </w:rPr>
        <w:t xml:space="preserve">  </w:t>
      </w:r>
      <w:r w:rsidR="00951C6E" w:rsidRPr="001254F0">
        <w:rPr>
          <w:rFonts w:ascii="方正仿宋简体" w:eastAsia="方正仿宋简体" w:hAnsi="仿宋" w:cs="·ÂËÎ_GB2312" w:hint="eastAsia"/>
          <w:kern w:val="0"/>
          <w:sz w:val="32"/>
          <w:szCs w:val="32"/>
        </w:rPr>
        <w:t>司法鉴定机构应有保险或风险储备金等措施,保证其能</w:t>
      </w:r>
      <w:r w:rsidR="004D4F0B" w:rsidRPr="001254F0">
        <w:rPr>
          <w:rFonts w:ascii="方正仿宋简体" w:eastAsia="方正仿宋简体" w:hAnsi="仿宋" w:cs="·ÂËÎ_GB2312" w:hint="eastAsia"/>
          <w:kern w:val="0"/>
          <w:sz w:val="32"/>
          <w:szCs w:val="32"/>
        </w:rPr>
        <w:t>承担鉴定活动产生的责任风险。司法鉴定机构应制定文件描述其职</w:t>
      </w:r>
      <w:r w:rsidRPr="001254F0">
        <w:rPr>
          <w:rFonts w:ascii="方正仿宋简体" w:eastAsia="方正仿宋简体" w:hAnsi="仿宋" w:cs="·ÂËÎ_GB2312" w:hint="eastAsia"/>
          <w:kern w:val="0"/>
          <w:sz w:val="32"/>
          <w:szCs w:val="32"/>
        </w:rPr>
        <w:t>能、鉴定业务范围和鉴定业务受理条件。</w:t>
      </w:r>
    </w:p>
    <w:p w:rsidR="003B7A2E" w:rsidRPr="001254F0" w:rsidRDefault="003B7A2E"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t>第六条</w:t>
      </w:r>
      <w:r w:rsidR="001254F0">
        <w:rPr>
          <w:rFonts w:ascii="方正仿宋简体" w:eastAsia="方正仿宋简体" w:hAnsi="仿宋" w:cs="·ÂËÎ_GB2312" w:hint="eastAsia"/>
          <w:b/>
          <w:kern w:val="0"/>
          <w:sz w:val="32"/>
          <w:szCs w:val="32"/>
        </w:rPr>
        <w:t xml:space="preserve">  </w:t>
      </w:r>
      <w:r w:rsidR="00951C6E" w:rsidRPr="001254F0">
        <w:rPr>
          <w:rFonts w:ascii="方正仿宋简体" w:eastAsia="方正仿宋简体" w:hAnsi="仿宋" w:cs="仿宋_GB2312" w:hint="eastAsia"/>
          <w:sz w:val="32"/>
          <w:szCs w:val="32"/>
        </w:rPr>
        <w:t>司法鉴定机构应当有与其所从事鉴定活动相适应的司法鉴定人</w:t>
      </w:r>
      <w:r w:rsidR="00E370C7" w:rsidRPr="001254F0">
        <w:rPr>
          <w:rFonts w:ascii="方正仿宋简体" w:eastAsia="方正仿宋简体" w:hAnsi="仿宋" w:cs="仿宋_GB2312" w:hint="eastAsia"/>
          <w:sz w:val="32"/>
          <w:szCs w:val="32"/>
        </w:rPr>
        <w:t>。</w:t>
      </w:r>
      <w:r w:rsidR="004D4F0B" w:rsidRPr="001254F0">
        <w:rPr>
          <w:rFonts w:ascii="方正仿宋简体" w:eastAsia="方正仿宋简体" w:hAnsi="仿宋" w:cs="·ÂËÎ_GB2312" w:hint="eastAsia"/>
          <w:kern w:val="0"/>
          <w:sz w:val="32"/>
          <w:szCs w:val="32"/>
        </w:rPr>
        <w:t>司法鉴定人员应当是在编人员或者与司法鉴定机构签署聘用合同或者劳动合同的人员。</w:t>
      </w:r>
      <w:r w:rsidR="006E6569" w:rsidRPr="001254F0">
        <w:rPr>
          <w:rFonts w:ascii="方正仿宋简体" w:eastAsia="方正仿宋简体" w:hAnsi="仿宋" w:cs="·ÂËÎ_GB2312" w:hint="eastAsia"/>
          <w:kern w:val="0"/>
          <w:sz w:val="32"/>
          <w:szCs w:val="32"/>
        </w:rPr>
        <w:t>司法鉴定人应持有《司法鉴定人执业证书》</w:t>
      </w:r>
      <w:r w:rsidR="00FE107C" w:rsidRPr="001254F0">
        <w:rPr>
          <w:rFonts w:ascii="方正仿宋简体" w:eastAsia="方正仿宋简体" w:hAnsi="仿宋" w:cs="·ÂËÎ_GB2312" w:hint="eastAsia"/>
          <w:kern w:val="0"/>
          <w:sz w:val="32"/>
          <w:szCs w:val="32"/>
        </w:rPr>
        <w:t>，</w:t>
      </w:r>
      <w:r w:rsidR="004D4F0B" w:rsidRPr="001254F0">
        <w:rPr>
          <w:rFonts w:ascii="方正仿宋简体" w:eastAsia="方正仿宋简体" w:hAnsi="仿宋" w:cs="·ÂËÎ_GB2312" w:hint="eastAsia"/>
          <w:kern w:val="0"/>
          <w:sz w:val="32"/>
          <w:szCs w:val="32"/>
        </w:rPr>
        <w:t>每项鉴定业务应当有3名以上司法鉴定人。</w:t>
      </w:r>
    </w:p>
    <w:p w:rsidR="003B7A2E" w:rsidRPr="001254F0" w:rsidRDefault="003B7A2E" w:rsidP="0096424B">
      <w:pPr>
        <w:autoSpaceDE w:val="0"/>
        <w:autoSpaceDN w:val="0"/>
        <w:adjustRightInd w:val="0"/>
        <w:ind w:firstLineChars="200" w:firstLine="643"/>
        <w:jc w:val="left"/>
        <w:rPr>
          <w:rFonts w:ascii="方正仿宋简体" w:eastAsia="方正仿宋简体" w:hAnsi="仿宋" w:cs="仿宋_GB2312"/>
          <w:sz w:val="32"/>
          <w:szCs w:val="32"/>
        </w:rPr>
      </w:pPr>
      <w:r w:rsidRPr="001254F0">
        <w:rPr>
          <w:rFonts w:ascii="方正仿宋简体" w:eastAsia="方正仿宋简体" w:hAnsi="仿宋" w:cs="·ÂËÎ_GB2312" w:hint="eastAsia"/>
          <w:b/>
          <w:kern w:val="0"/>
          <w:sz w:val="32"/>
          <w:szCs w:val="32"/>
        </w:rPr>
        <w:t>第七条</w:t>
      </w:r>
      <w:r w:rsidR="001254F0">
        <w:rPr>
          <w:rFonts w:ascii="方正仿宋简体" w:eastAsia="方正仿宋简体" w:hAnsi="仿宋" w:cs="·ÂËÎ_GB2312" w:hint="eastAsia"/>
          <w:b/>
          <w:kern w:val="0"/>
          <w:sz w:val="32"/>
          <w:szCs w:val="32"/>
        </w:rPr>
        <w:t xml:space="preserve">  </w:t>
      </w:r>
      <w:r w:rsidR="00951C6E" w:rsidRPr="001254F0">
        <w:rPr>
          <w:rFonts w:ascii="方正仿宋简体" w:eastAsia="方正仿宋简体" w:hAnsi="仿宋" w:cs="仿宋_GB2312" w:hint="eastAsia"/>
          <w:sz w:val="32"/>
          <w:szCs w:val="32"/>
        </w:rPr>
        <w:t>司法鉴定机构和司法鉴定人应当依法</w:t>
      </w:r>
      <w:r w:rsidR="004D4F0B" w:rsidRPr="001254F0">
        <w:rPr>
          <w:rFonts w:ascii="方正仿宋简体" w:eastAsia="方正仿宋简体" w:hAnsi="仿宋" w:cs="仿宋_GB2312" w:hint="eastAsia"/>
          <w:sz w:val="32"/>
          <w:szCs w:val="32"/>
        </w:rPr>
        <w:t>回避，确保公正的实施鉴定。</w:t>
      </w:r>
      <w:r w:rsidR="006E6569" w:rsidRPr="001254F0">
        <w:rPr>
          <w:rFonts w:ascii="方正仿宋简体" w:eastAsia="方正仿宋简体" w:hAnsi="仿宋" w:cs="仿宋_GB2312" w:hint="eastAsia"/>
          <w:sz w:val="32"/>
          <w:szCs w:val="32"/>
        </w:rPr>
        <w:t>司法鉴定人只能在一个司法鉴定机构中执业。</w:t>
      </w:r>
      <w:r w:rsidR="00951C6E" w:rsidRPr="001254F0">
        <w:rPr>
          <w:rFonts w:ascii="方正仿宋简体" w:eastAsia="方正仿宋简体" w:hAnsi="仿宋" w:cs="仿宋_GB2312" w:hint="eastAsia"/>
          <w:sz w:val="32"/>
          <w:szCs w:val="32"/>
        </w:rPr>
        <w:t>司法鉴定机构及其人员</w:t>
      </w:r>
      <w:r w:rsidR="004D4F0B" w:rsidRPr="001254F0">
        <w:rPr>
          <w:rFonts w:ascii="方正仿宋简体" w:eastAsia="方正仿宋简体" w:hAnsi="仿宋" w:cs="仿宋_GB2312" w:hint="eastAsia"/>
          <w:sz w:val="32"/>
          <w:szCs w:val="32"/>
        </w:rPr>
        <w:t>在鉴定中所知悉的国家秘密、商业秘密、技术秘密及个人隐私负有保密义务。</w:t>
      </w:r>
      <w:r w:rsidR="00E370C7" w:rsidRPr="001254F0">
        <w:rPr>
          <w:rFonts w:ascii="方正仿宋简体" w:eastAsia="方正仿宋简体" w:hAnsi="仿宋" w:cs="·ÂËÎ_GB2312" w:hint="eastAsia"/>
          <w:kern w:val="0"/>
          <w:sz w:val="32"/>
          <w:szCs w:val="32"/>
        </w:rPr>
        <w:t>鉴定活动</w:t>
      </w:r>
      <w:r w:rsidR="006E6569" w:rsidRPr="001254F0">
        <w:rPr>
          <w:rFonts w:ascii="方正仿宋简体" w:eastAsia="方正仿宋简体" w:hAnsi="仿宋" w:cs="·ÂËÎ_GB2312" w:hint="eastAsia"/>
          <w:kern w:val="0"/>
          <w:sz w:val="32"/>
          <w:szCs w:val="32"/>
        </w:rPr>
        <w:t>中</w:t>
      </w:r>
      <w:r w:rsidR="00E370C7" w:rsidRPr="001254F0">
        <w:rPr>
          <w:rFonts w:ascii="方正仿宋简体" w:eastAsia="方正仿宋简体" w:hAnsi="仿宋" w:cs="·ÂËÎ_GB2312" w:hint="eastAsia"/>
          <w:kern w:val="0"/>
          <w:sz w:val="32"/>
          <w:szCs w:val="32"/>
        </w:rPr>
        <w:t>需要外部</w:t>
      </w:r>
      <w:r w:rsidR="00951C6E" w:rsidRPr="001254F0">
        <w:rPr>
          <w:rFonts w:ascii="方正仿宋简体" w:eastAsia="方正仿宋简体" w:hAnsi="仿宋" w:cs="·ÂËÎ_GB2312" w:hint="eastAsia"/>
          <w:kern w:val="0"/>
          <w:sz w:val="32"/>
          <w:szCs w:val="32"/>
        </w:rPr>
        <w:t>专家提供技术支持时，司法鉴定机构应有评估与选择外部专家的程序，</w:t>
      </w:r>
      <w:r w:rsidR="00E370C7" w:rsidRPr="001254F0">
        <w:rPr>
          <w:rFonts w:ascii="方正仿宋简体" w:eastAsia="方正仿宋简体" w:hAnsi="仿宋" w:cs="·ÂËÎ_GB2312" w:hint="eastAsia"/>
          <w:kern w:val="0"/>
          <w:sz w:val="32"/>
          <w:szCs w:val="32"/>
        </w:rPr>
        <w:t>确保外部专家有能力提供必要的咨询意见。</w:t>
      </w:r>
    </w:p>
    <w:p w:rsidR="00E370C7" w:rsidRPr="001254F0" w:rsidRDefault="003B7A2E"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t>第八条</w:t>
      </w:r>
      <w:r w:rsidR="001254F0">
        <w:rPr>
          <w:rFonts w:ascii="方正仿宋简体" w:eastAsia="方正仿宋简体" w:hAnsi="仿宋" w:cs="·ÂËÎ_GB2312" w:hint="eastAsia"/>
          <w:b/>
          <w:kern w:val="0"/>
          <w:sz w:val="32"/>
          <w:szCs w:val="32"/>
        </w:rPr>
        <w:t xml:space="preserve">  </w:t>
      </w:r>
      <w:r w:rsidR="00E370C7" w:rsidRPr="001254F0">
        <w:rPr>
          <w:rFonts w:ascii="方正仿宋简体" w:eastAsia="方正仿宋简体" w:hAnsi="仿宋" w:cs="·ÂËÎ_GB2312" w:hint="eastAsia"/>
          <w:kern w:val="0"/>
          <w:sz w:val="32"/>
          <w:szCs w:val="32"/>
        </w:rPr>
        <w:t>司法鉴定机构应当按照司法鉴定教育培训的规定，建立并保持人员培训</w:t>
      </w:r>
      <w:r w:rsidR="00E64F8A" w:rsidRPr="001254F0">
        <w:rPr>
          <w:rFonts w:ascii="方正仿宋简体" w:eastAsia="方正仿宋简体" w:hAnsi="仿宋" w:cs="·ÂËÎ_GB2312" w:hint="eastAsia"/>
          <w:kern w:val="0"/>
          <w:sz w:val="32"/>
          <w:szCs w:val="32"/>
        </w:rPr>
        <w:t>计划和程序</w:t>
      </w:r>
      <w:r w:rsidR="00E370C7" w:rsidRPr="001254F0">
        <w:rPr>
          <w:rFonts w:ascii="方正仿宋简体" w:eastAsia="方正仿宋简体" w:hAnsi="仿宋" w:cs="·ÂËÎ_GB2312" w:hint="eastAsia"/>
          <w:kern w:val="0"/>
          <w:sz w:val="32"/>
          <w:szCs w:val="32"/>
        </w:rPr>
        <w:t>，保证司法鉴定人员经过与其承担的任务相适应的教育、培训，具有相应的专业知识和经验。</w:t>
      </w:r>
      <w:r w:rsidR="004D4F0B" w:rsidRPr="001254F0">
        <w:rPr>
          <w:rFonts w:ascii="方正仿宋简体" w:eastAsia="方正仿宋简体" w:hAnsi="仿宋" w:cs="·ÂËÎ_GB2312" w:hint="eastAsia"/>
          <w:kern w:val="0"/>
          <w:sz w:val="32"/>
          <w:szCs w:val="32"/>
        </w:rPr>
        <w:t>必要时，</w:t>
      </w:r>
      <w:r w:rsidR="00E64F8A" w:rsidRPr="001254F0">
        <w:rPr>
          <w:rFonts w:ascii="方正仿宋简体" w:eastAsia="方正仿宋简体" w:hAnsi="仿宋" w:cs="·ÂËÎ_GB2312" w:hint="eastAsia"/>
          <w:kern w:val="0"/>
          <w:sz w:val="32"/>
          <w:szCs w:val="32"/>
        </w:rPr>
        <w:t>司法鉴定机构</w:t>
      </w:r>
      <w:r w:rsidR="004D4F0B" w:rsidRPr="001254F0">
        <w:rPr>
          <w:rFonts w:ascii="方正仿宋简体" w:eastAsia="方正仿宋简体" w:hAnsi="仿宋" w:cs="·ÂËÎ_GB2312" w:hint="eastAsia"/>
          <w:kern w:val="0"/>
          <w:sz w:val="32"/>
          <w:szCs w:val="32"/>
        </w:rPr>
        <w:t>应评价培训的效果。</w:t>
      </w:r>
    </w:p>
    <w:p w:rsidR="00E370C7" w:rsidRPr="001254F0" w:rsidRDefault="00E64F8A" w:rsidP="001254F0">
      <w:pPr>
        <w:autoSpaceDE w:val="0"/>
        <w:autoSpaceDN w:val="0"/>
        <w:adjustRightInd w:val="0"/>
        <w:ind w:firstLineChars="200" w:firstLine="640"/>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kern w:val="0"/>
          <w:sz w:val="32"/>
          <w:szCs w:val="32"/>
        </w:rPr>
        <w:t>司法鉴定机构应为司法鉴定人员制定必要的阶段性教育培训计划。具体</w:t>
      </w:r>
      <w:r w:rsidR="00E370C7" w:rsidRPr="001254F0">
        <w:rPr>
          <w:rFonts w:ascii="方正仿宋简体" w:eastAsia="方正仿宋简体" w:hAnsi="仿宋" w:cs="·ÂËÎ_GB2312" w:hint="eastAsia"/>
          <w:kern w:val="0"/>
          <w:sz w:val="32"/>
          <w:szCs w:val="32"/>
        </w:rPr>
        <w:t>包括：</w:t>
      </w:r>
    </w:p>
    <w:p w:rsidR="00E370C7" w:rsidRPr="001254F0" w:rsidRDefault="00BF6DEB" w:rsidP="001254F0">
      <w:pPr>
        <w:autoSpaceDE w:val="0"/>
        <w:autoSpaceDN w:val="0"/>
        <w:adjustRightInd w:val="0"/>
        <w:ind w:firstLineChars="200" w:firstLine="640"/>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kern w:val="0"/>
          <w:sz w:val="32"/>
          <w:szCs w:val="32"/>
        </w:rPr>
        <w:t>（一）</w:t>
      </w:r>
      <w:r w:rsidR="00E370C7" w:rsidRPr="001254F0">
        <w:rPr>
          <w:rFonts w:ascii="方正仿宋简体" w:eastAsia="方正仿宋简体" w:hAnsi="仿宋" w:cs="·ÂËÎ_GB2312" w:hint="eastAsia"/>
          <w:kern w:val="0"/>
          <w:sz w:val="32"/>
          <w:szCs w:val="32"/>
        </w:rPr>
        <w:t>入门阶段；</w:t>
      </w:r>
    </w:p>
    <w:p w:rsidR="00E370C7" w:rsidRPr="001254F0" w:rsidRDefault="00BF6DEB" w:rsidP="001254F0">
      <w:pPr>
        <w:autoSpaceDE w:val="0"/>
        <w:autoSpaceDN w:val="0"/>
        <w:adjustRightInd w:val="0"/>
        <w:ind w:firstLineChars="200" w:firstLine="640"/>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kern w:val="0"/>
          <w:sz w:val="32"/>
          <w:szCs w:val="32"/>
        </w:rPr>
        <w:t>（二）</w:t>
      </w:r>
      <w:r w:rsidR="00E370C7" w:rsidRPr="001254F0">
        <w:rPr>
          <w:rFonts w:ascii="方正仿宋简体" w:eastAsia="方正仿宋简体" w:hAnsi="仿宋" w:cs="·ÂËÎ_GB2312" w:hint="eastAsia"/>
          <w:kern w:val="0"/>
          <w:sz w:val="32"/>
          <w:szCs w:val="32"/>
        </w:rPr>
        <w:t>在资深司法鉴定人指导下工作的阶段；</w:t>
      </w:r>
    </w:p>
    <w:p w:rsidR="00E370C7" w:rsidRPr="001254F0" w:rsidRDefault="00BF6DEB" w:rsidP="001254F0">
      <w:pPr>
        <w:autoSpaceDE w:val="0"/>
        <w:autoSpaceDN w:val="0"/>
        <w:adjustRightInd w:val="0"/>
        <w:ind w:firstLineChars="200" w:firstLine="640"/>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kern w:val="0"/>
          <w:sz w:val="32"/>
          <w:szCs w:val="32"/>
        </w:rPr>
        <w:lastRenderedPageBreak/>
        <w:t>（三）</w:t>
      </w:r>
      <w:r w:rsidR="00E370C7" w:rsidRPr="001254F0">
        <w:rPr>
          <w:rFonts w:ascii="方正仿宋简体" w:eastAsia="方正仿宋简体" w:hAnsi="仿宋" w:cs="·ÂËÎ_GB2312" w:hint="eastAsia"/>
          <w:kern w:val="0"/>
          <w:sz w:val="32"/>
          <w:szCs w:val="32"/>
        </w:rPr>
        <w:t>在整个聘用期间的教育培训，以便与技术发展保持同步。</w:t>
      </w:r>
    </w:p>
    <w:p w:rsidR="006E6569" w:rsidRPr="001254F0" w:rsidRDefault="006E6569" w:rsidP="001254F0">
      <w:pPr>
        <w:autoSpaceDE w:val="0"/>
        <w:autoSpaceDN w:val="0"/>
        <w:adjustRightInd w:val="0"/>
        <w:ind w:firstLineChars="200" w:firstLine="640"/>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kern w:val="0"/>
          <w:sz w:val="32"/>
          <w:szCs w:val="32"/>
        </w:rPr>
        <w:t>司法鉴定机构应向其人员提供行为</w:t>
      </w:r>
      <w:r w:rsidR="0048151D" w:rsidRPr="001254F0">
        <w:rPr>
          <w:rFonts w:ascii="方正仿宋简体" w:eastAsia="方正仿宋简体" w:hAnsi="仿宋" w:cs="·ÂËÎ_GB2312" w:hint="eastAsia"/>
          <w:kern w:val="0"/>
          <w:sz w:val="32"/>
          <w:szCs w:val="32"/>
        </w:rPr>
        <w:t>准则指导，内容有</w:t>
      </w:r>
      <w:r w:rsidRPr="001254F0">
        <w:rPr>
          <w:rFonts w:ascii="方正仿宋简体" w:eastAsia="方正仿宋简体" w:hAnsi="仿宋" w:cs="·ÂËÎ_GB2312" w:hint="eastAsia"/>
          <w:kern w:val="0"/>
          <w:sz w:val="32"/>
          <w:szCs w:val="32"/>
        </w:rPr>
        <w:t>职业道德和执业纪律、公正性和诚实性、人员安</w:t>
      </w:r>
      <w:r w:rsidR="0048151D" w:rsidRPr="001254F0">
        <w:rPr>
          <w:rFonts w:ascii="方正仿宋简体" w:eastAsia="方正仿宋简体" w:hAnsi="仿宋" w:cs="·ÂËÎ_GB2312" w:hint="eastAsia"/>
          <w:kern w:val="0"/>
          <w:sz w:val="32"/>
          <w:szCs w:val="32"/>
        </w:rPr>
        <w:t>全、与委托方及当事人关系、本机构规章制度和其他需确保人员行为</w:t>
      </w:r>
      <w:r w:rsidRPr="001254F0">
        <w:rPr>
          <w:rFonts w:ascii="方正仿宋简体" w:eastAsia="方正仿宋简体" w:hAnsi="仿宋" w:cs="·ÂËÎ_GB2312" w:hint="eastAsia"/>
          <w:kern w:val="0"/>
          <w:sz w:val="32"/>
          <w:szCs w:val="32"/>
        </w:rPr>
        <w:t>的要求。</w:t>
      </w:r>
    </w:p>
    <w:p w:rsidR="003B7A2E" w:rsidRPr="001254F0" w:rsidRDefault="003B7A2E" w:rsidP="0096424B">
      <w:pPr>
        <w:autoSpaceDE w:val="0"/>
        <w:autoSpaceDN w:val="0"/>
        <w:adjustRightInd w:val="0"/>
        <w:ind w:firstLineChars="200" w:firstLine="643"/>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b/>
          <w:kern w:val="0"/>
          <w:sz w:val="32"/>
          <w:szCs w:val="32"/>
        </w:rPr>
        <w:t>第九条</w:t>
      </w:r>
      <w:r w:rsidR="001254F0">
        <w:rPr>
          <w:rFonts w:ascii="方正仿宋简体" w:eastAsia="方正仿宋简体" w:hAnsi="仿宋" w:cs="·ÂËÎ_GB2312" w:hint="eastAsia"/>
          <w:b/>
          <w:kern w:val="0"/>
          <w:sz w:val="32"/>
          <w:szCs w:val="32"/>
        </w:rPr>
        <w:t xml:space="preserve">  </w:t>
      </w:r>
      <w:r w:rsidR="00E370C7" w:rsidRPr="001254F0">
        <w:rPr>
          <w:rFonts w:ascii="方正仿宋简体" w:eastAsia="方正仿宋简体" w:hAnsi="仿宋" w:cs="·ÂËÎ_GB2312" w:hint="eastAsia"/>
          <w:kern w:val="0"/>
          <w:sz w:val="32"/>
          <w:szCs w:val="32"/>
        </w:rPr>
        <w:t>司</w:t>
      </w:r>
      <w:r w:rsidR="0048151D" w:rsidRPr="001254F0">
        <w:rPr>
          <w:rFonts w:ascii="方正仿宋简体" w:eastAsia="方正仿宋简体" w:hAnsi="仿宋" w:cs="·ÂËÎ_GB2312" w:hint="eastAsia"/>
          <w:kern w:val="0"/>
          <w:sz w:val="32"/>
          <w:szCs w:val="32"/>
        </w:rPr>
        <w:t>法鉴定机构</w:t>
      </w:r>
      <w:r w:rsidR="00AB5872">
        <w:rPr>
          <w:rFonts w:ascii="方正仿宋简体" w:eastAsia="方正仿宋简体" w:hAnsi="仿宋" w:cs="·ÂËÎ_GB2312" w:hint="eastAsia"/>
          <w:kern w:val="0"/>
          <w:sz w:val="32"/>
          <w:szCs w:val="32"/>
        </w:rPr>
        <w:t>技术负责人</w:t>
      </w:r>
      <w:r w:rsidR="0048151D" w:rsidRPr="001254F0">
        <w:rPr>
          <w:rFonts w:ascii="方正仿宋简体" w:eastAsia="方正仿宋简体" w:hAnsi="仿宋" w:cs="·ÂËÎ_GB2312" w:hint="eastAsia"/>
          <w:kern w:val="0"/>
          <w:sz w:val="32"/>
          <w:szCs w:val="32"/>
        </w:rPr>
        <w:t>、授权签字人应当具有司法鉴定人执业证,并具有副高级以上本专业领域的技术职称，或者取得司法鉴定人执业证</w:t>
      </w:r>
      <w:r w:rsidR="00E370C7" w:rsidRPr="001254F0">
        <w:rPr>
          <w:rFonts w:ascii="方正仿宋简体" w:eastAsia="方正仿宋简体" w:hAnsi="仿宋" w:cs="·ÂËÎ_GB2312" w:hint="eastAsia"/>
          <w:kern w:val="0"/>
          <w:sz w:val="32"/>
          <w:szCs w:val="32"/>
        </w:rPr>
        <w:t>后在本专业领域从业5年以上。</w:t>
      </w:r>
    </w:p>
    <w:p w:rsidR="004D4F0B" w:rsidRPr="001254F0" w:rsidRDefault="003B7A2E" w:rsidP="0096424B">
      <w:pPr>
        <w:autoSpaceDE w:val="0"/>
        <w:autoSpaceDN w:val="0"/>
        <w:adjustRightInd w:val="0"/>
        <w:ind w:firstLineChars="200" w:firstLine="651"/>
        <w:jc w:val="left"/>
        <w:rPr>
          <w:rFonts w:ascii="方正仿宋简体" w:eastAsia="方正仿宋简体" w:hAnsi="仿宋"/>
          <w:b/>
          <w:spacing w:val="2"/>
          <w:sz w:val="32"/>
          <w:szCs w:val="32"/>
        </w:rPr>
      </w:pPr>
      <w:r w:rsidRPr="001254F0">
        <w:rPr>
          <w:rFonts w:ascii="方正仿宋简体" w:eastAsia="方正仿宋简体" w:hAnsi="仿宋" w:cs="·ÂËÎ_GB2312" w:hint="eastAsia"/>
          <w:b/>
          <w:spacing w:val="2"/>
          <w:kern w:val="0"/>
          <w:sz w:val="32"/>
          <w:szCs w:val="32"/>
        </w:rPr>
        <w:t>第十条</w:t>
      </w:r>
      <w:r w:rsidR="001254F0" w:rsidRPr="001254F0">
        <w:rPr>
          <w:rFonts w:ascii="方正仿宋简体" w:eastAsia="方正仿宋简体" w:hAnsi="仿宋" w:cs="·ÂËÎ_GB2312" w:hint="eastAsia"/>
          <w:b/>
          <w:spacing w:val="2"/>
          <w:kern w:val="0"/>
          <w:sz w:val="32"/>
          <w:szCs w:val="32"/>
        </w:rPr>
        <w:t xml:space="preserve">  </w:t>
      </w:r>
      <w:r w:rsidR="00FE107C" w:rsidRPr="001254F0">
        <w:rPr>
          <w:rFonts w:ascii="方正仿宋简体" w:eastAsia="方正仿宋简体" w:hAnsi="仿宋" w:cs="·ÂËÎ_GB2312" w:hint="eastAsia"/>
          <w:spacing w:val="2"/>
          <w:kern w:val="0"/>
          <w:sz w:val="32"/>
          <w:szCs w:val="32"/>
        </w:rPr>
        <w:t>当环境条件对鉴定结果质量</w:t>
      </w:r>
      <w:r w:rsidR="0048151D" w:rsidRPr="001254F0">
        <w:rPr>
          <w:rFonts w:ascii="方正仿宋简体" w:eastAsia="方正仿宋简体" w:hAnsi="仿宋" w:cs="·ÂËÎ_GB2312" w:hint="eastAsia"/>
          <w:spacing w:val="2"/>
          <w:kern w:val="0"/>
          <w:sz w:val="32"/>
          <w:szCs w:val="32"/>
        </w:rPr>
        <w:t>有影响，或者存在</w:t>
      </w:r>
      <w:r w:rsidR="002F7A2B" w:rsidRPr="001254F0">
        <w:rPr>
          <w:rFonts w:ascii="方正仿宋简体" w:eastAsia="方正仿宋简体" w:hAnsi="仿宋" w:cs="·ÂËÎ_GB2312" w:hint="eastAsia"/>
          <w:spacing w:val="2"/>
          <w:kern w:val="0"/>
          <w:sz w:val="32"/>
          <w:szCs w:val="32"/>
        </w:rPr>
        <w:t>交叉污染可能时，司法鉴定机构应当</w:t>
      </w:r>
      <w:r w:rsidR="0048151D" w:rsidRPr="001254F0">
        <w:rPr>
          <w:rFonts w:ascii="方正仿宋简体" w:eastAsia="方正仿宋简体" w:hAnsi="仿宋" w:cs="·ÂËÎ_GB2312" w:hint="eastAsia"/>
          <w:spacing w:val="2"/>
          <w:kern w:val="0"/>
          <w:sz w:val="32"/>
          <w:szCs w:val="32"/>
        </w:rPr>
        <w:t>根据其特定情况确定控制的范围,</w:t>
      </w:r>
      <w:r w:rsidR="002F7A2B" w:rsidRPr="001254F0">
        <w:rPr>
          <w:rFonts w:ascii="方正仿宋简体" w:eastAsia="方正仿宋简体" w:hAnsi="仿宋" w:cs="·ÂËÎ_GB2312" w:hint="eastAsia"/>
          <w:spacing w:val="2"/>
          <w:kern w:val="0"/>
          <w:sz w:val="32"/>
          <w:szCs w:val="32"/>
        </w:rPr>
        <w:t>将相关环境条件要求文件化，并有效实施。</w:t>
      </w:r>
      <w:r w:rsidR="006E6569" w:rsidRPr="001254F0">
        <w:rPr>
          <w:rFonts w:ascii="方正仿宋简体" w:eastAsia="方正仿宋简体" w:hAnsi="仿宋" w:cs="·ÂËÎ_GB2312" w:hint="eastAsia"/>
          <w:spacing w:val="2"/>
          <w:kern w:val="0"/>
          <w:sz w:val="32"/>
          <w:szCs w:val="32"/>
        </w:rPr>
        <w:t>对影响鉴定结果质量或对防止污染、个人防护等有特殊要求的区域，应有进入和使用的控制要求。</w:t>
      </w:r>
    </w:p>
    <w:p w:rsidR="00D71017" w:rsidRPr="001254F0" w:rsidRDefault="003B7A2E"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t>第十一条</w:t>
      </w:r>
      <w:r w:rsidR="001254F0">
        <w:rPr>
          <w:rFonts w:ascii="方正仿宋简体" w:eastAsia="方正仿宋简体" w:hAnsi="仿宋" w:cs="·ÂËÎ_GB2312" w:hint="eastAsia"/>
          <w:b/>
          <w:kern w:val="0"/>
          <w:sz w:val="32"/>
          <w:szCs w:val="32"/>
        </w:rPr>
        <w:t xml:space="preserve">  </w:t>
      </w:r>
      <w:r w:rsidR="00FE107C" w:rsidRPr="001254F0">
        <w:rPr>
          <w:rFonts w:ascii="方正仿宋简体" w:eastAsia="方正仿宋简体" w:hAnsi="仿宋" w:cs="·ÂËÎ_GB2312" w:hint="eastAsia"/>
          <w:kern w:val="0"/>
          <w:sz w:val="32"/>
          <w:szCs w:val="32"/>
        </w:rPr>
        <w:t>司法鉴定机构应有措施并配置必要的设施，确保司法鉴定人员在实施鉴定活动中的职业健康和人身安全。司法鉴定机构应有妥善处理生物、化学等有害废弃物的制度和设施。</w:t>
      </w:r>
    </w:p>
    <w:p w:rsidR="00E370C7" w:rsidRPr="001254F0" w:rsidRDefault="00D71017" w:rsidP="0096424B">
      <w:pPr>
        <w:autoSpaceDE w:val="0"/>
        <w:autoSpaceDN w:val="0"/>
        <w:adjustRightInd w:val="0"/>
        <w:ind w:firstLineChars="200" w:firstLine="643"/>
        <w:jc w:val="left"/>
        <w:rPr>
          <w:rFonts w:ascii="方正仿宋简体" w:eastAsia="方正仿宋简体" w:hAnsi="仿宋"/>
          <w:b/>
          <w:sz w:val="32"/>
          <w:szCs w:val="32"/>
        </w:rPr>
      </w:pPr>
      <w:r w:rsidRPr="001254F0">
        <w:rPr>
          <w:rFonts w:ascii="方正仿宋简体" w:eastAsia="方正仿宋简体" w:hAnsi="仿宋" w:cs="·ÂËÎ_GB2312" w:hint="eastAsia"/>
          <w:b/>
          <w:kern w:val="0"/>
          <w:sz w:val="32"/>
          <w:szCs w:val="32"/>
        </w:rPr>
        <w:t>第十二条</w:t>
      </w:r>
      <w:r w:rsidR="001254F0">
        <w:rPr>
          <w:rFonts w:ascii="方正仿宋简体" w:eastAsia="方正仿宋简体" w:hAnsi="仿宋" w:cs="·ÂËÎ_GB2312" w:hint="eastAsia"/>
          <w:b/>
          <w:kern w:val="0"/>
          <w:sz w:val="32"/>
          <w:szCs w:val="32"/>
        </w:rPr>
        <w:t xml:space="preserve">  </w:t>
      </w:r>
      <w:r w:rsidR="00E370C7" w:rsidRPr="001254F0">
        <w:rPr>
          <w:rFonts w:ascii="方正仿宋简体" w:eastAsia="方正仿宋简体" w:hAnsi="仿宋" w:cs="·ÂËÎ_GB2312" w:hint="eastAsia"/>
          <w:kern w:val="0"/>
          <w:sz w:val="32"/>
          <w:szCs w:val="32"/>
        </w:rPr>
        <w:t>司法鉴定机构应当按照司法行政机关规定的仪器设备配置要求，配备鉴定所需仪器设备和标准物质，并对所有仪器设备进行维护。司法鉴定机构在使用司法行政机</w:t>
      </w:r>
      <w:r w:rsidRPr="001254F0">
        <w:rPr>
          <w:rFonts w:ascii="方正仿宋简体" w:eastAsia="方正仿宋简体" w:hAnsi="仿宋" w:cs="·ÂËÎ_GB2312" w:hint="eastAsia"/>
          <w:kern w:val="0"/>
          <w:sz w:val="32"/>
          <w:szCs w:val="32"/>
        </w:rPr>
        <w:t>关规定的必备仪器设备之外的外部仪器设备前，应当验证其符合</w:t>
      </w:r>
      <w:r w:rsidR="00BA38F3" w:rsidRPr="001254F0">
        <w:rPr>
          <w:rFonts w:ascii="方正仿宋简体" w:eastAsia="方正仿宋简体" w:hAnsi="仿宋" w:cs="·ÂËÎ_GB2312" w:hint="eastAsia"/>
          <w:kern w:val="0"/>
          <w:sz w:val="32"/>
          <w:szCs w:val="32"/>
        </w:rPr>
        <w:t>《</w:t>
      </w:r>
      <w:r w:rsidR="00521BBA" w:rsidRPr="001254F0">
        <w:rPr>
          <w:rFonts w:ascii="方正仿宋简体" w:eastAsia="方正仿宋简体" w:hAnsi="仿宋" w:cs="·ÂËÎ_GB2312" w:hint="eastAsia"/>
          <w:kern w:val="0"/>
          <w:sz w:val="32"/>
          <w:szCs w:val="32"/>
        </w:rPr>
        <w:t>检验检测机构资质认定</w:t>
      </w:r>
      <w:r w:rsidRPr="001254F0">
        <w:rPr>
          <w:rFonts w:ascii="方正仿宋简体" w:eastAsia="方正仿宋简体" w:hAnsi="仿宋" w:cs="·ÂËÎ_GB2312" w:hint="eastAsia"/>
          <w:kern w:val="0"/>
          <w:sz w:val="32"/>
          <w:szCs w:val="32"/>
        </w:rPr>
        <w:t>评审准则</w:t>
      </w:r>
      <w:r w:rsidR="00BA38F3" w:rsidRPr="001254F0">
        <w:rPr>
          <w:rFonts w:ascii="方正仿宋简体" w:eastAsia="方正仿宋简体" w:hAnsi="仿宋" w:cs="·ÂËÎ_GB2312" w:hint="eastAsia"/>
          <w:kern w:val="0"/>
          <w:sz w:val="32"/>
          <w:szCs w:val="32"/>
        </w:rPr>
        <w:t>》</w:t>
      </w:r>
      <w:r w:rsidRPr="001254F0">
        <w:rPr>
          <w:rFonts w:ascii="方正仿宋简体" w:eastAsia="方正仿宋简体" w:hAnsi="仿宋" w:cs="·ÂËÎ_GB2312" w:hint="eastAsia"/>
          <w:kern w:val="0"/>
          <w:sz w:val="32"/>
          <w:szCs w:val="32"/>
        </w:rPr>
        <w:t>的</w:t>
      </w:r>
      <w:r w:rsidR="00E370C7" w:rsidRPr="001254F0">
        <w:rPr>
          <w:rFonts w:ascii="方正仿宋简体" w:eastAsia="方正仿宋简体" w:hAnsi="仿宋" w:cs="·ÂËÎ_GB2312" w:hint="eastAsia"/>
          <w:kern w:val="0"/>
          <w:sz w:val="32"/>
          <w:szCs w:val="32"/>
        </w:rPr>
        <w:t>要求，保存验证和使用的记录。</w:t>
      </w:r>
    </w:p>
    <w:p w:rsidR="00E370C7" w:rsidRPr="001254F0" w:rsidRDefault="00D71017"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t>第十三条</w:t>
      </w:r>
      <w:r w:rsidR="001254F0">
        <w:rPr>
          <w:rFonts w:ascii="方正仿宋简体" w:eastAsia="方正仿宋简体" w:hAnsi="仿宋" w:cs="·ÂËÎ_GB2312" w:hint="eastAsia"/>
          <w:b/>
          <w:kern w:val="0"/>
          <w:sz w:val="32"/>
          <w:szCs w:val="32"/>
        </w:rPr>
        <w:t xml:space="preserve">  </w:t>
      </w:r>
      <w:r w:rsidR="00B65266" w:rsidRPr="001254F0">
        <w:rPr>
          <w:rFonts w:ascii="方正仿宋简体" w:eastAsia="方正仿宋简体" w:hAnsi="仿宋" w:cs="·ÂËÎ_GB2312" w:hint="eastAsia"/>
          <w:kern w:val="0"/>
          <w:sz w:val="32"/>
          <w:szCs w:val="32"/>
        </w:rPr>
        <w:t>对鉴定结</w:t>
      </w:r>
      <w:r w:rsidR="00521BBA" w:rsidRPr="001254F0">
        <w:rPr>
          <w:rFonts w:ascii="方正仿宋简体" w:eastAsia="方正仿宋简体" w:hAnsi="仿宋" w:cs="·ÂËÎ_GB2312" w:hint="eastAsia"/>
          <w:kern w:val="0"/>
          <w:sz w:val="32"/>
          <w:szCs w:val="32"/>
        </w:rPr>
        <w:t>果具有重要影响的设备进行核查时，应制</w:t>
      </w:r>
      <w:r w:rsidR="00521BBA" w:rsidRPr="001254F0">
        <w:rPr>
          <w:rFonts w:ascii="方正仿宋简体" w:eastAsia="方正仿宋简体" w:hAnsi="仿宋" w:cs="·ÂËÎ_GB2312" w:hint="eastAsia"/>
          <w:kern w:val="0"/>
          <w:sz w:val="32"/>
          <w:szCs w:val="32"/>
        </w:rPr>
        <w:lastRenderedPageBreak/>
        <w:t>定相应的作业指导书，内容</w:t>
      </w:r>
      <w:r w:rsidR="00B65266" w:rsidRPr="001254F0">
        <w:rPr>
          <w:rFonts w:ascii="方正仿宋简体" w:eastAsia="方正仿宋简体" w:hAnsi="仿宋" w:cs="·ÂËÎ_GB2312" w:hint="eastAsia"/>
          <w:kern w:val="0"/>
          <w:sz w:val="32"/>
          <w:szCs w:val="32"/>
        </w:rPr>
        <w:t>至少</w:t>
      </w:r>
      <w:r w:rsidR="00521BBA" w:rsidRPr="001254F0">
        <w:rPr>
          <w:rFonts w:ascii="方正仿宋简体" w:eastAsia="方正仿宋简体" w:hAnsi="仿宋" w:cs="·ÂËÎ_GB2312" w:hint="eastAsia"/>
          <w:kern w:val="0"/>
          <w:sz w:val="32"/>
          <w:szCs w:val="32"/>
        </w:rPr>
        <w:t>应</w:t>
      </w:r>
      <w:r w:rsidR="00B65266" w:rsidRPr="001254F0">
        <w:rPr>
          <w:rFonts w:ascii="方正仿宋简体" w:eastAsia="方正仿宋简体" w:hAnsi="仿宋" w:cs="·ÂËÎ_GB2312" w:hint="eastAsia"/>
          <w:kern w:val="0"/>
          <w:sz w:val="32"/>
          <w:szCs w:val="32"/>
        </w:rPr>
        <w:t>包括核查的方式、频率和符合性的判断指标。</w:t>
      </w:r>
    </w:p>
    <w:p w:rsidR="00B65266" w:rsidRPr="001254F0" w:rsidRDefault="00D71017" w:rsidP="0096424B">
      <w:pPr>
        <w:autoSpaceDE w:val="0"/>
        <w:autoSpaceDN w:val="0"/>
        <w:adjustRightInd w:val="0"/>
        <w:ind w:firstLineChars="200" w:firstLine="643"/>
        <w:jc w:val="left"/>
        <w:rPr>
          <w:rFonts w:ascii="方正仿宋简体" w:eastAsia="方正仿宋简体" w:hAnsi="仿宋" w:cs="仿宋_GB2312"/>
          <w:sz w:val="32"/>
          <w:szCs w:val="32"/>
        </w:rPr>
      </w:pPr>
      <w:r w:rsidRPr="001254F0">
        <w:rPr>
          <w:rFonts w:ascii="方正仿宋简体" w:eastAsia="方正仿宋简体" w:hAnsi="仿宋" w:cs="仿宋_GB2312" w:hint="eastAsia"/>
          <w:b/>
          <w:sz w:val="32"/>
          <w:szCs w:val="32"/>
        </w:rPr>
        <w:t>第十四条</w:t>
      </w:r>
      <w:r w:rsidR="001254F0">
        <w:rPr>
          <w:rFonts w:ascii="方正仿宋简体" w:eastAsia="方正仿宋简体" w:hAnsi="仿宋" w:cs="仿宋_GB2312" w:hint="eastAsia"/>
          <w:b/>
          <w:sz w:val="32"/>
          <w:szCs w:val="32"/>
        </w:rPr>
        <w:t xml:space="preserve">  </w:t>
      </w:r>
      <w:r w:rsidR="00B65266" w:rsidRPr="001254F0">
        <w:rPr>
          <w:rFonts w:ascii="方正仿宋简体" w:eastAsia="方正仿宋简体" w:hAnsi="仿宋" w:cs="仿宋_GB2312" w:hint="eastAsia"/>
          <w:sz w:val="32"/>
          <w:szCs w:val="32"/>
        </w:rPr>
        <w:t>司法鉴定机构决定受理鉴定委托的，应当与委托人签订司法鉴定协议书，协议书内容除司法行政机关要求外，应当包括鉴定选用的方法、标准，鉴定结束后需退还的鉴定材料及退还方式，以及鉴定过程中的风险告知等。</w:t>
      </w:r>
    </w:p>
    <w:p w:rsidR="00CF14AF" w:rsidRPr="001254F0" w:rsidRDefault="00FA6234" w:rsidP="0096424B">
      <w:pPr>
        <w:autoSpaceDE w:val="0"/>
        <w:autoSpaceDN w:val="0"/>
        <w:adjustRightInd w:val="0"/>
        <w:ind w:firstLineChars="200" w:firstLine="643"/>
        <w:jc w:val="left"/>
        <w:rPr>
          <w:rFonts w:ascii="方正仿宋简体" w:eastAsia="方正仿宋简体" w:hAnsi="仿宋" w:cs="仿宋_GB2312"/>
          <w:sz w:val="32"/>
          <w:szCs w:val="32"/>
        </w:rPr>
      </w:pPr>
      <w:r w:rsidRPr="001254F0">
        <w:rPr>
          <w:rFonts w:ascii="方正仿宋简体" w:eastAsia="方正仿宋简体" w:hAnsi="仿宋" w:cs="仿宋_GB2312" w:hint="eastAsia"/>
          <w:b/>
          <w:sz w:val="32"/>
          <w:szCs w:val="32"/>
        </w:rPr>
        <w:t>第十五条</w:t>
      </w:r>
      <w:r w:rsidR="001254F0">
        <w:rPr>
          <w:rFonts w:ascii="方正仿宋简体" w:eastAsia="方正仿宋简体" w:hAnsi="仿宋" w:cs="仿宋_GB2312" w:hint="eastAsia"/>
          <w:b/>
          <w:sz w:val="32"/>
          <w:szCs w:val="32"/>
        </w:rPr>
        <w:t xml:space="preserve">  </w:t>
      </w:r>
      <w:r w:rsidR="00CF14AF" w:rsidRPr="001254F0">
        <w:rPr>
          <w:rFonts w:ascii="方正仿宋简体" w:eastAsia="方正仿宋简体" w:hAnsi="仿宋" w:cs="仿宋_GB2312" w:hint="eastAsia"/>
          <w:sz w:val="32"/>
          <w:szCs w:val="32"/>
        </w:rPr>
        <w:t>鉴定委托时</w:t>
      </w:r>
      <w:r w:rsidR="00A2285C" w:rsidRPr="001254F0">
        <w:rPr>
          <w:rFonts w:ascii="方正仿宋简体" w:eastAsia="方正仿宋简体" w:hAnsi="仿宋" w:cs="仿宋_GB2312" w:hint="eastAsia"/>
          <w:sz w:val="32"/>
          <w:szCs w:val="32"/>
        </w:rPr>
        <w:t>,应当与委托方确认</w:t>
      </w:r>
      <w:r w:rsidR="00CF14AF" w:rsidRPr="001254F0">
        <w:rPr>
          <w:rFonts w:ascii="方正仿宋简体" w:eastAsia="方正仿宋简体" w:hAnsi="仿宋" w:cs="仿宋_GB2312" w:hint="eastAsia"/>
          <w:sz w:val="32"/>
          <w:szCs w:val="32"/>
        </w:rPr>
        <w:t>送检的鉴定材料</w:t>
      </w:r>
      <w:r w:rsidR="003F52C5" w:rsidRPr="001254F0">
        <w:rPr>
          <w:rFonts w:ascii="方正仿宋简体" w:eastAsia="方正仿宋简体" w:hAnsi="仿宋" w:cs="仿宋_GB2312" w:hint="eastAsia"/>
          <w:sz w:val="32"/>
          <w:szCs w:val="32"/>
        </w:rPr>
        <w:t>名称、数量及性状等</w:t>
      </w:r>
      <w:r w:rsidR="00E125F2" w:rsidRPr="001254F0">
        <w:rPr>
          <w:rFonts w:ascii="方正仿宋简体" w:eastAsia="方正仿宋简体" w:hAnsi="仿宋" w:cs="仿宋_GB2312" w:hint="eastAsia"/>
          <w:sz w:val="32"/>
          <w:szCs w:val="32"/>
        </w:rPr>
        <w:t>，必要时还应记录包装、外观、体积或重量</w:t>
      </w:r>
      <w:r w:rsidR="003F52C5" w:rsidRPr="001254F0">
        <w:rPr>
          <w:rFonts w:ascii="方正仿宋简体" w:eastAsia="方正仿宋简体" w:hAnsi="仿宋" w:cs="仿宋_GB2312" w:hint="eastAsia"/>
          <w:sz w:val="32"/>
          <w:szCs w:val="32"/>
        </w:rPr>
        <w:t>。</w:t>
      </w:r>
      <w:r w:rsidR="00A2285C" w:rsidRPr="001254F0">
        <w:rPr>
          <w:rFonts w:ascii="方正仿宋简体" w:eastAsia="方正仿宋简体" w:hAnsi="仿宋" w:cs="仿宋_GB2312" w:hint="eastAsia"/>
          <w:sz w:val="32"/>
          <w:szCs w:val="32"/>
        </w:rPr>
        <w:t>应事先告知并确认,委托方负责审查送检材料的真伪</w:t>
      </w:r>
      <w:r w:rsidR="003F52C5" w:rsidRPr="001254F0">
        <w:rPr>
          <w:rFonts w:ascii="方正仿宋简体" w:eastAsia="方正仿宋简体" w:hAnsi="仿宋" w:cs="仿宋_GB2312" w:hint="eastAsia"/>
          <w:sz w:val="32"/>
          <w:szCs w:val="32"/>
        </w:rPr>
        <w:t>。</w:t>
      </w:r>
    </w:p>
    <w:p w:rsidR="00B65266" w:rsidRPr="001254F0" w:rsidRDefault="00FA6234" w:rsidP="0096424B">
      <w:pPr>
        <w:autoSpaceDE w:val="0"/>
        <w:autoSpaceDN w:val="0"/>
        <w:adjustRightInd w:val="0"/>
        <w:ind w:firstLineChars="200" w:firstLine="643"/>
        <w:jc w:val="left"/>
        <w:rPr>
          <w:rFonts w:ascii="方正仿宋简体" w:eastAsia="方正仿宋简体" w:hAnsi="仿宋" w:cs="仿宋_GB2312"/>
          <w:kern w:val="0"/>
          <w:sz w:val="32"/>
          <w:szCs w:val="32"/>
        </w:rPr>
      </w:pPr>
      <w:r w:rsidRPr="001254F0">
        <w:rPr>
          <w:rFonts w:ascii="方正仿宋简体" w:eastAsia="方正仿宋简体" w:hAnsi="仿宋" w:cs="仿宋_GB2312" w:hint="eastAsia"/>
          <w:b/>
          <w:sz w:val="32"/>
          <w:szCs w:val="32"/>
        </w:rPr>
        <w:t>第十六条</w:t>
      </w:r>
      <w:r w:rsidR="001254F0">
        <w:rPr>
          <w:rFonts w:ascii="方正仿宋简体" w:eastAsia="方正仿宋简体" w:hAnsi="仿宋" w:cs="仿宋_GB2312" w:hint="eastAsia"/>
          <w:b/>
          <w:sz w:val="32"/>
          <w:szCs w:val="32"/>
        </w:rPr>
        <w:t xml:space="preserve">  </w:t>
      </w:r>
      <w:r w:rsidR="00B65266" w:rsidRPr="001254F0">
        <w:rPr>
          <w:rFonts w:ascii="方正仿宋简体" w:eastAsia="方正仿宋简体" w:hAnsi="仿宋" w:cs="仿宋_GB2312" w:hint="eastAsia"/>
          <w:sz w:val="32"/>
          <w:szCs w:val="32"/>
        </w:rPr>
        <w:t>修改已签订的司法鉴定协议书，应当重新进行评审；修改内容需</w:t>
      </w:r>
      <w:r w:rsidR="00BF68FA" w:rsidRPr="001254F0">
        <w:rPr>
          <w:rFonts w:ascii="方正仿宋简体" w:eastAsia="方正仿宋简体" w:hAnsi="仿宋" w:cs="仿宋_GB2312" w:hint="eastAsia"/>
          <w:sz w:val="32"/>
          <w:szCs w:val="32"/>
        </w:rPr>
        <w:t>经</w:t>
      </w:r>
      <w:r w:rsidR="00B65266" w:rsidRPr="001254F0">
        <w:rPr>
          <w:rFonts w:ascii="方正仿宋简体" w:eastAsia="方正仿宋简体" w:hAnsi="仿宋" w:cs="仿宋_GB2312" w:hint="eastAsia"/>
          <w:sz w:val="32"/>
          <w:szCs w:val="32"/>
        </w:rPr>
        <w:t>双方书面确认，并通知本机构相关人员。</w:t>
      </w:r>
    </w:p>
    <w:p w:rsidR="00F80119" w:rsidRPr="001254F0" w:rsidRDefault="00FA6234" w:rsidP="0096424B">
      <w:pPr>
        <w:ind w:firstLineChars="200" w:firstLine="643"/>
        <w:rPr>
          <w:rFonts w:ascii="方正仿宋简体" w:eastAsia="方正仿宋简体" w:hAnsi="仿宋" w:cs="仿宋_GB2312"/>
          <w:sz w:val="32"/>
          <w:szCs w:val="32"/>
        </w:rPr>
      </w:pPr>
      <w:r w:rsidRPr="001254F0">
        <w:rPr>
          <w:rFonts w:ascii="方正仿宋简体" w:eastAsia="方正仿宋简体" w:hAnsi="仿宋" w:cs="·ÂËÎ_GB2312" w:hint="eastAsia"/>
          <w:b/>
          <w:kern w:val="0"/>
          <w:sz w:val="32"/>
          <w:szCs w:val="32"/>
        </w:rPr>
        <w:t>第十七条</w:t>
      </w:r>
      <w:r w:rsidR="001254F0">
        <w:rPr>
          <w:rFonts w:ascii="方正仿宋简体" w:eastAsia="方正仿宋简体" w:hAnsi="仿宋" w:cs="·ÂËÎ_GB2312" w:hint="eastAsia"/>
          <w:b/>
          <w:kern w:val="0"/>
          <w:sz w:val="32"/>
          <w:szCs w:val="32"/>
        </w:rPr>
        <w:t xml:space="preserve">  </w:t>
      </w:r>
      <w:r w:rsidR="00F80119" w:rsidRPr="001254F0">
        <w:rPr>
          <w:rFonts w:ascii="方正仿宋简体" w:eastAsia="方正仿宋简体" w:hAnsi="仿宋" w:cs="仿宋_GB2312" w:hint="eastAsia"/>
          <w:sz w:val="32"/>
          <w:szCs w:val="32"/>
        </w:rPr>
        <w:t>司法鉴定机构应当独立完成司法鉴定协议书中要求的鉴定工作。</w:t>
      </w:r>
      <w:r w:rsidR="007342B2" w:rsidRPr="001254F0">
        <w:rPr>
          <w:rFonts w:ascii="方正仿宋简体" w:eastAsia="方正仿宋简体" w:hAnsi="仿宋" w:cs="仿宋_GB2312" w:hint="eastAsia"/>
          <w:sz w:val="32"/>
          <w:szCs w:val="32"/>
        </w:rPr>
        <w:t>司法鉴定机构为完成鉴定委托要求，需要其他机构提供部分检测数据时，可以进行分包。但</w:t>
      </w:r>
      <w:r w:rsidR="00BF68FA" w:rsidRPr="001254F0">
        <w:rPr>
          <w:rFonts w:ascii="方正仿宋简体" w:eastAsia="方正仿宋简体" w:hAnsi="仿宋" w:cs="仿宋_GB2312" w:hint="eastAsia"/>
          <w:sz w:val="32"/>
          <w:szCs w:val="32"/>
        </w:rPr>
        <w:t>司法鉴定机构不得</w:t>
      </w:r>
      <w:r w:rsidR="007342B2" w:rsidRPr="001254F0">
        <w:rPr>
          <w:rFonts w:ascii="方正仿宋简体" w:eastAsia="方正仿宋简体" w:hAnsi="仿宋" w:cs="仿宋_GB2312" w:hint="eastAsia"/>
          <w:sz w:val="32"/>
          <w:szCs w:val="32"/>
        </w:rPr>
        <w:t>将抽样/取样、鉴定结果的分析和判断，以及鉴定意见的形成等工作</w:t>
      </w:r>
      <w:r w:rsidR="00BF68FA" w:rsidRPr="001254F0">
        <w:rPr>
          <w:rFonts w:ascii="方正仿宋简体" w:eastAsia="方正仿宋简体" w:hAnsi="仿宋" w:cs="仿宋_GB2312" w:hint="eastAsia"/>
          <w:sz w:val="32"/>
          <w:szCs w:val="32"/>
        </w:rPr>
        <w:t>事项</w:t>
      </w:r>
      <w:r w:rsidR="007342B2" w:rsidRPr="001254F0">
        <w:rPr>
          <w:rFonts w:ascii="方正仿宋简体" w:eastAsia="方正仿宋简体" w:hAnsi="仿宋" w:cs="仿宋_GB2312" w:hint="eastAsia"/>
          <w:sz w:val="32"/>
          <w:szCs w:val="32"/>
        </w:rPr>
        <w:t>进行分包。</w:t>
      </w:r>
    </w:p>
    <w:p w:rsidR="00D71017" w:rsidRPr="001254F0" w:rsidRDefault="00FA6234" w:rsidP="0096424B">
      <w:pPr>
        <w:autoSpaceDE w:val="0"/>
        <w:autoSpaceDN w:val="0"/>
        <w:adjustRightInd w:val="0"/>
        <w:ind w:firstLineChars="200" w:firstLine="643"/>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b/>
          <w:sz w:val="32"/>
          <w:szCs w:val="32"/>
        </w:rPr>
        <w:t>第十八条</w:t>
      </w:r>
      <w:r w:rsidR="001254F0">
        <w:rPr>
          <w:rFonts w:ascii="方正仿宋简体" w:eastAsia="方正仿宋简体" w:hAnsi="仿宋" w:cs="·ÂËÎ_GB2312" w:hint="eastAsia"/>
          <w:b/>
          <w:sz w:val="32"/>
          <w:szCs w:val="32"/>
        </w:rPr>
        <w:t xml:space="preserve">  </w:t>
      </w:r>
      <w:r w:rsidR="00F80119" w:rsidRPr="001254F0">
        <w:rPr>
          <w:rFonts w:ascii="方正仿宋简体" w:eastAsia="方正仿宋简体" w:hAnsi="仿宋" w:cs="仿宋_GB2312" w:hint="eastAsia"/>
          <w:sz w:val="32"/>
          <w:szCs w:val="32"/>
        </w:rPr>
        <w:t>司法鉴定机构</w:t>
      </w:r>
      <w:r w:rsidR="00CF14AF" w:rsidRPr="001254F0">
        <w:rPr>
          <w:rFonts w:ascii="方正仿宋简体" w:eastAsia="方正仿宋简体" w:hAnsi="仿宋" w:cs="仿宋_GB2312" w:hint="eastAsia"/>
          <w:sz w:val="32"/>
          <w:szCs w:val="32"/>
        </w:rPr>
        <w:t>需要利用委托方送交的外部信息进行鉴定的，</w:t>
      </w:r>
      <w:r w:rsidR="00F80119" w:rsidRPr="001254F0">
        <w:rPr>
          <w:rFonts w:ascii="方正仿宋简体" w:eastAsia="方正仿宋简体" w:hAnsi="仿宋" w:cs="仿宋_GB2312" w:hint="eastAsia"/>
          <w:sz w:val="32"/>
          <w:szCs w:val="32"/>
        </w:rPr>
        <w:t>应当有对外部信息的完整性和采用程度进行核查或者验证的程序。司法鉴定机构使用</w:t>
      </w:r>
      <w:r w:rsidR="00BF68FA" w:rsidRPr="001254F0">
        <w:rPr>
          <w:rFonts w:ascii="方正仿宋简体" w:eastAsia="方正仿宋简体" w:hAnsi="仿宋" w:cs="仿宋_GB2312" w:hint="eastAsia"/>
          <w:sz w:val="32"/>
          <w:szCs w:val="32"/>
        </w:rPr>
        <w:t>外部信息作为鉴定依据的</w:t>
      </w:r>
      <w:r w:rsidR="00F80119" w:rsidRPr="001254F0">
        <w:rPr>
          <w:rFonts w:ascii="方正仿宋简体" w:eastAsia="方正仿宋简体" w:hAnsi="仿宋" w:cs="仿宋_GB2312" w:hint="eastAsia"/>
          <w:sz w:val="32"/>
          <w:szCs w:val="32"/>
        </w:rPr>
        <w:t>，应当由委托人提供或者同意。</w:t>
      </w:r>
      <w:r w:rsidR="00CF14AF" w:rsidRPr="001254F0">
        <w:rPr>
          <w:rFonts w:ascii="方正仿宋简体" w:eastAsia="方正仿宋简体" w:hAnsi="仿宋" w:cs="仿宋_GB2312" w:hint="eastAsia"/>
          <w:sz w:val="32"/>
          <w:szCs w:val="32"/>
        </w:rPr>
        <w:t>当</w:t>
      </w:r>
      <w:r w:rsidR="003F52C5" w:rsidRPr="001254F0">
        <w:rPr>
          <w:rFonts w:ascii="方正仿宋简体" w:eastAsia="方正仿宋简体" w:hAnsi="仿宋" w:cs="仿宋_GB2312" w:hint="eastAsia"/>
          <w:sz w:val="32"/>
          <w:szCs w:val="32"/>
        </w:rPr>
        <w:t>委托方</w:t>
      </w:r>
      <w:r w:rsidR="00CF14AF" w:rsidRPr="001254F0">
        <w:rPr>
          <w:rFonts w:ascii="方正仿宋简体" w:eastAsia="方正仿宋简体" w:hAnsi="仿宋" w:cs="仿宋_GB2312" w:hint="eastAsia"/>
          <w:sz w:val="32"/>
          <w:szCs w:val="32"/>
        </w:rPr>
        <w:t>提供的外部信息不足或缺失可能会造成鉴定意见的局限性、鉴定结果解释和说明合理性降低时，</w:t>
      </w:r>
      <w:r w:rsidR="00BF68FA" w:rsidRPr="001254F0">
        <w:rPr>
          <w:rFonts w:ascii="方正仿宋简体" w:eastAsia="方正仿宋简体" w:hAnsi="仿宋" w:cs="仿宋_GB2312" w:hint="eastAsia"/>
          <w:sz w:val="32"/>
          <w:szCs w:val="32"/>
        </w:rPr>
        <w:t>司法鉴定</w:t>
      </w:r>
      <w:r w:rsidR="00BF68FA" w:rsidRPr="001254F0">
        <w:rPr>
          <w:rFonts w:ascii="方正仿宋简体" w:eastAsia="方正仿宋简体" w:hAnsi="仿宋" w:cs="仿宋_GB2312" w:hint="eastAsia"/>
          <w:sz w:val="32"/>
          <w:szCs w:val="32"/>
        </w:rPr>
        <w:lastRenderedPageBreak/>
        <w:t>机构</w:t>
      </w:r>
      <w:r w:rsidR="00CF14AF" w:rsidRPr="001254F0">
        <w:rPr>
          <w:rFonts w:ascii="方正仿宋简体" w:eastAsia="方正仿宋简体" w:hAnsi="仿宋" w:cs="仿宋_GB2312" w:hint="eastAsia"/>
          <w:sz w:val="32"/>
          <w:szCs w:val="32"/>
        </w:rPr>
        <w:t>应告知</w:t>
      </w:r>
      <w:r w:rsidR="003F52C5" w:rsidRPr="001254F0">
        <w:rPr>
          <w:rFonts w:ascii="方正仿宋简体" w:eastAsia="方正仿宋简体" w:hAnsi="仿宋" w:cs="仿宋_GB2312" w:hint="eastAsia"/>
          <w:sz w:val="32"/>
          <w:szCs w:val="32"/>
        </w:rPr>
        <w:t>委托方</w:t>
      </w:r>
      <w:r w:rsidR="00CF14AF" w:rsidRPr="001254F0">
        <w:rPr>
          <w:rFonts w:ascii="方正仿宋简体" w:eastAsia="方正仿宋简体" w:hAnsi="仿宋" w:cs="仿宋_GB2312" w:hint="eastAsia"/>
          <w:sz w:val="32"/>
          <w:szCs w:val="32"/>
        </w:rPr>
        <w:t>。</w:t>
      </w:r>
      <w:r w:rsidR="00D71017" w:rsidRPr="001254F0">
        <w:rPr>
          <w:rFonts w:ascii="方正仿宋简体" w:eastAsia="方正仿宋简体" w:hAnsi="仿宋" w:cs="·ÂËÎ_GB2312" w:hint="eastAsia"/>
          <w:kern w:val="0"/>
          <w:sz w:val="32"/>
          <w:szCs w:val="32"/>
        </w:rPr>
        <w:t>分包方提供数据结果和</w:t>
      </w:r>
      <w:r w:rsidR="00D71017" w:rsidRPr="001254F0">
        <w:rPr>
          <w:rFonts w:ascii="方正仿宋简体" w:eastAsia="方正仿宋简体" w:hAnsi="仿宋" w:cs="仿宋_GB2312" w:hint="eastAsia"/>
          <w:sz w:val="32"/>
          <w:szCs w:val="32"/>
        </w:rPr>
        <w:t>采用的外部信息应当在司法鉴定文书中注明。</w:t>
      </w:r>
    </w:p>
    <w:p w:rsidR="003F52C5" w:rsidRPr="001254F0" w:rsidRDefault="00FA6234"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t>第十九条</w:t>
      </w:r>
      <w:r w:rsidR="001254F0">
        <w:rPr>
          <w:rFonts w:ascii="方正仿宋简体" w:eastAsia="方正仿宋简体" w:hAnsi="仿宋" w:cs="·ÂËÎ_GB2312" w:hint="eastAsia"/>
          <w:b/>
          <w:kern w:val="0"/>
          <w:sz w:val="32"/>
          <w:szCs w:val="32"/>
        </w:rPr>
        <w:t xml:space="preserve">  </w:t>
      </w:r>
      <w:r w:rsidR="003F52C5" w:rsidRPr="001254F0">
        <w:rPr>
          <w:rFonts w:ascii="方正仿宋简体" w:eastAsia="方正仿宋简体" w:hAnsi="仿宋" w:cs="·ÂËÎ_GB2312" w:hint="eastAsia"/>
          <w:kern w:val="0"/>
          <w:sz w:val="32"/>
          <w:szCs w:val="32"/>
        </w:rPr>
        <w:t>司法鉴定机构应</w:t>
      </w:r>
      <w:r w:rsidR="00BF68FA" w:rsidRPr="001254F0">
        <w:rPr>
          <w:rFonts w:ascii="方正仿宋简体" w:eastAsia="方正仿宋简体" w:hAnsi="仿宋" w:cs="·ÂËÎ_GB2312" w:hint="eastAsia"/>
          <w:kern w:val="0"/>
          <w:sz w:val="32"/>
          <w:szCs w:val="32"/>
        </w:rPr>
        <w:t>当</w:t>
      </w:r>
      <w:r w:rsidR="003F52C5" w:rsidRPr="001254F0">
        <w:rPr>
          <w:rFonts w:ascii="方正仿宋简体" w:eastAsia="方正仿宋简体" w:hAnsi="仿宋" w:cs="·ÂËÎ_GB2312" w:hint="eastAsia"/>
          <w:kern w:val="0"/>
          <w:sz w:val="32"/>
          <w:szCs w:val="32"/>
        </w:rPr>
        <w:t>以实验的方式对影响鉴定结果质量的重要供应品、试剂和消耗材料进行质量确认。对于重要试剂，必须</w:t>
      </w:r>
      <w:r w:rsidR="00BF68FA" w:rsidRPr="001254F0">
        <w:rPr>
          <w:rFonts w:ascii="方正仿宋简体" w:eastAsia="方正仿宋简体" w:hAnsi="仿宋" w:cs="·ÂËÎ_GB2312" w:hint="eastAsia"/>
          <w:kern w:val="0"/>
          <w:sz w:val="32"/>
          <w:szCs w:val="32"/>
        </w:rPr>
        <w:t>进行</w:t>
      </w:r>
      <w:r w:rsidR="003F52C5" w:rsidRPr="001254F0">
        <w:rPr>
          <w:rFonts w:ascii="方正仿宋简体" w:eastAsia="方正仿宋简体" w:hAnsi="仿宋" w:cs="·ÂËÎ_GB2312" w:hint="eastAsia"/>
          <w:kern w:val="0"/>
          <w:sz w:val="32"/>
          <w:szCs w:val="32"/>
        </w:rPr>
        <w:t>包括对阳性检材/样本和阴性检材/样本的检测。</w:t>
      </w:r>
    </w:p>
    <w:p w:rsidR="00F80119" w:rsidRPr="001254F0" w:rsidRDefault="00FA6234"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t>第二十条</w:t>
      </w:r>
      <w:r w:rsidR="001254F0">
        <w:rPr>
          <w:rFonts w:ascii="方正仿宋简体" w:eastAsia="方正仿宋简体" w:hAnsi="仿宋" w:cs="·ÂËÎ_GB2312" w:hint="eastAsia"/>
          <w:b/>
          <w:kern w:val="0"/>
          <w:sz w:val="32"/>
          <w:szCs w:val="32"/>
        </w:rPr>
        <w:t xml:space="preserve">  </w:t>
      </w:r>
      <w:r w:rsidR="003F52C5" w:rsidRPr="001254F0">
        <w:rPr>
          <w:rFonts w:ascii="方正仿宋简体" w:eastAsia="方正仿宋简体" w:hAnsi="仿宋" w:cs="·ÂËÎ_GB2312" w:hint="eastAsia"/>
          <w:kern w:val="0"/>
          <w:sz w:val="32"/>
          <w:szCs w:val="32"/>
        </w:rPr>
        <w:t>司法鉴定机构应正确理解供应商的概念，了解经销商和生产商的区别以及评价要点。对于重要供应品、试剂和消耗材料，</w:t>
      </w:r>
      <w:r w:rsidR="00BF68FA" w:rsidRPr="001254F0">
        <w:rPr>
          <w:rFonts w:ascii="方正仿宋简体" w:eastAsia="方正仿宋简体" w:hAnsi="仿宋" w:cs="·ÂËÎ_GB2312" w:hint="eastAsia"/>
          <w:kern w:val="0"/>
          <w:sz w:val="32"/>
          <w:szCs w:val="32"/>
        </w:rPr>
        <w:t>司法</w:t>
      </w:r>
      <w:r w:rsidR="003F52C5" w:rsidRPr="001254F0">
        <w:rPr>
          <w:rFonts w:ascii="方正仿宋简体" w:eastAsia="方正仿宋简体" w:hAnsi="仿宋" w:cs="·ÂËÎ_GB2312" w:hint="eastAsia"/>
          <w:kern w:val="0"/>
          <w:sz w:val="32"/>
          <w:szCs w:val="32"/>
        </w:rPr>
        <w:t>鉴定机构应针对其生产商进行重点评价。</w:t>
      </w:r>
    </w:p>
    <w:p w:rsidR="00C70312" w:rsidRPr="001254F0" w:rsidRDefault="00FA6234"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t>第二十一条</w:t>
      </w:r>
      <w:r w:rsidR="001254F0">
        <w:rPr>
          <w:rFonts w:ascii="方正仿宋简体" w:eastAsia="方正仿宋简体" w:hAnsi="仿宋" w:cs="·ÂËÎ_GB2312" w:hint="eastAsia"/>
          <w:b/>
          <w:kern w:val="0"/>
          <w:sz w:val="32"/>
          <w:szCs w:val="32"/>
        </w:rPr>
        <w:t xml:space="preserve">  </w:t>
      </w:r>
      <w:r w:rsidR="00E96DD4" w:rsidRPr="001254F0">
        <w:rPr>
          <w:rFonts w:ascii="方正仿宋简体" w:eastAsia="方正仿宋简体" w:hAnsi="仿宋" w:cs="·ÂËÎ_GB2312" w:hint="eastAsia"/>
          <w:kern w:val="0"/>
          <w:sz w:val="32"/>
          <w:szCs w:val="32"/>
        </w:rPr>
        <w:t>鉴定记录信息应足够详细、全面和清晰，应根据专业特点保存相关信息，包括但不限于实施鉴定的司法鉴定人员、鉴定材料、鉴定环境条件、鉴定所用设备和鉴定所用的技术方法等。</w:t>
      </w:r>
    </w:p>
    <w:p w:rsidR="00C70312" w:rsidRPr="001254F0" w:rsidRDefault="00FA6234"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t>第二十二条</w:t>
      </w:r>
      <w:r w:rsidR="001254F0">
        <w:rPr>
          <w:rFonts w:ascii="方正仿宋简体" w:eastAsia="方正仿宋简体" w:hAnsi="仿宋" w:cs="·ÂËÎ_GB2312" w:hint="eastAsia"/>
          <w:kern w:val="0"/>
          <w:sz w:val="32"/>
          <w:szCs w:val="32"/>
        </w:rPr>
        <w:t xml:space="preserve">  </w:t>
      </w:r>
      <w:r w:rsidR="00C70312" w:rsidRPr="001254F0">
        <w:rPr>
          <w:rFonts w:ascii="方正仿宋简体" w:eastAsia="方正仿宋简体" w:hAnsi="仿宋" w:cs="·ÂËÎ_GB2312" w:hint="eastAsia"/>
          <w:kern w:val="0"/>
          <w:sz w:val="32"/>
          <w:szCs w:val="32"/>
        </w:rPr>
        <w:t>当鉴定人之间</w:t>
      </w:r>
      <w:r w:rsidR="00F10EF3" w:rsidRPr="001254F0">
        <w:rPr>
          <w:rFonts w:ascii="方正仿宋简体" w:eastAsia="方正仿宋简体" w:hAnsi="仿宋" w:cs="·ÂËÎ_GB2312" w:hint="eastAsia"/>
          <w:kern w:val="0"/>
          <w:sz w:val="32"/>
          <w:szCs w:val="32"/>
        </w:rPr>
        <w:t>对鉴定意见出现</w:t>
      </w:r>
      <w:r w:rsidR="00C70312" w:rsidRPr="001254F0">
        <w:rPr>
          <w:rFonts w:ascii="方正仿宋简体" w:eastAsia="方正仿宋简体" w:hAnsi="仿宋" w:cs="·ÂËÎ_GB2312" w:hint="eastAsia"/>
          <w:kern w:val="0"/>
          <w:sz w:val="32"/>
          <w:szCs w:val="32"/>
        </w:rPr>
        <w:t>分歧时，应记录不同鉴定人的意见，以及最终形成鉴定意见的过程。鉴定过程中阳性发现必须记录，对鉴定结果有甄别作用的阴性结果也应记录。</w:t>
      </w:r>
    </w:p>
    <w:p w:rsidR="00C70312" w:rsidRPr="001254F0" w:rsidRDefault="00FA6234"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t>第二十三条</w:t>
      </w:r>
      <w:r w:rsidR="001254F0">
        <w:rPr>
          <w:rFonts w:ascii="方正仿宋简体" w:eastAsia="方正仿宋简体" w:hAnsi="仿宋" w:cs="·ÂËÎ_GB2312" w:hint="eastAsia"/>
          <w:kern w:val="0"/>
          <w:sz w:val="32"/>
          <w:szCs w:val="32"/>
        </w:rPr>
        <w:t xml:space="preserve">  </w:t>
      </w:r>
      <w:r w:rsidR="00C70312" w:rsidRPr="001254F0">
        <w:rPr>
          <w:rFonts w:ascii="方正仿宋简体" w:eastAsia="方正仿宋简体" w:hAnsi="仿宋" w:cs="·ÂËÎ_GB2312" w:hint="eastAsia"/>
          <w:kern w:val="0"/>
          <w:sz w:val="32"/>
          <w:szCs w:val="32"/>
        </w:rPr>
        <w:t>记录可选择适宜的方法，如书写、绘图、影印、计算机、录音、照相、摄像和3D激光扫描等。当被鉴定对象的特征可能出现动态变化时（如消失、好转等），且该特征又是判断依据时，除文字记录外，还应通过照相或录像方式保存鉴定时的发现，并配以必要的标识便于核查。</w:t>
      </w:r>
    </w:p>
    <w:p w:rsidR="00E125F2" w:rsidRPr="001254F0" w:rsidRDefault="00FA6234"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t>第二十四条</w:t>
      </w:r>
      <w:r w:rsidR="001254F0">
        <w:rPr>
          <w:rFonts w:ascii="方正仿宋简体" w:eastAsia="方正仿宋简体" w:hAnsi="仿宋" w:cs="·ÂËÎ_GB2312" w:hint="eastAsia"/>
          <w:b/>
          <w:kern w:val="0"/>
          <w:sz w:val="32"/>
          <w:szCs w:val="32"/>
        </w:rPr>
        <w:t xml:space="preserve">  </w:t>
      </w:r>
      <w:r w:rsidR="009E2043" w:rsidRPr="001254F0">
        <w:rPr>
          <w:rFonts w:ascii="方正仿宋简体" w:eastAsia="方正仿宋简体" w:hAnsi="仿宋" w:cs="·ÂËÎ_GB2312" w:hint="eastAsia"/>
          <w:kern w:val="0"/>
          <w:sz w:val="32"/>
          <w:szCs w:val="32"/>
        </w:rPr>
        <w:t>司法鉴定机构应建立和保存针对每例鉴定的记录和文件档案。</w:t>
      </w:r>
      <w:r w:rsidR="00E96DD4" w:rsidRPr="001254F0">
        <w:rPr>
          <w:rFonts w:ascii="方正仿宋简体" w:eastAsia="方正仿宋简体" w:hAnsi="仿宋" w:cs="·ÂËÎ_GB2312" w:hint="eastAsia"/>
          <w:kern w:val="0"/>
          <w:sz w:val="32"/>
          <w:szCs w:val="32"/>
        </w:rPr>
        <w:t>存档内容应包括（但不限于）：与委托方沟通的所有</w:t>
      </w:r>
      <w:r w:rsidR="00E96DD4" w:rsidRPr="001254F0">
        <w:rPr>
          <w:rFonts w:ascii="方正仿宋简体" w:eastAsia="方正仿宋简体" w:hAnsi="仿宋" w:cs="·ÂËÎ_GB2312" w:hint="eastAsia"/>
          <w:kern w:val="0"/>
          <w:sz w:val="32"/>
          <w:szCs w:val="32"/>
        </w:rPr>
        <w:lastRenderedPageBreak/>
        <w:t>记录、鉴定委托、受理协议、检材/样本的状态描述和“保管链”记录（接受、内部传递、返还或其</w:t>
      </w:r>
      <w:r w:rsidR="00BF6DEB" w:rsidRPr="001254F0">
        <w:rPr>
          <w:rFonts w:ascii="方正仿宋简体" w:eastAsia="方正仿宋简体" w:hAnsi="仿宋" w:cs="·ÂËÎ_GB2312" w:hint="eastAsia"/>
          <w:kern w:val="0"/>
          <w:sz w:val="32"/>
          <w:szCs w:val="32"/>
        </w:rPr>
        <w:t>他</w:t>
      </w:r>
      <w:r w:rsidR="00E96DD4" w:rsidRPr="001254F0">
        <w:rPr>
          <w:rFonts w:ascii="方正仿宋简体" w:eastAsia="方正仿宋简体" w:hAnsi="仿宋" w:cs="·ÂËÎ_GB2312" w:hint="eastAsia"/>
          <w:kern w:val="0"/>
          <w:sz w:val="32"/>
          <w:szCs w:val="32"/>
        </w:rPr>
        <w:t>处置）、鉴定过程记录、鉴定结果/数据、图谱、所利用的外部信息或资料、分包工作的结果或报告、授权签字人审核鉴定文书的记录、鉴定文书副本等。</w:t>
      </w:r>
    </w:p>
    <w:p w:rsidR="00C70312" w:rsidRPr="001254F0" w:rsidRDefault="00FA6234"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t>第二十五条</w:t>
      </w:r>
      <w:r w:rsidR="001254F0">
        <w:rPr>
          <w:rFonts w:ascii="方正仿宋简体" w:eastAsia="方正仿宋简体" w:hAnsi="仿宋" w:cs="·ÂËÎ_GB2312" w:hint="eastAsia"/>
          <w:b/>
          <w:kern w:val="0"/>
          <w:sz w:val="32"/>
          <w:szCs w:val="32"/>
        </w:rPr>
        <w:t xml:space="preserve">  </w:t>
      </w:r>
      <w:r w:rsidR="009E2043" w:rsidRPr="001254F0">
        <w:rPr>
          <w:rFonts w:ascii="方正仿宋简体" w:eastAsia="方正仿宋简体" w:hAnsi="仿宋" w:cs="·ÂËÎ_GB2312" w:hint="eastAsia"/>
          <w:kern w:val="0"/>
          <w:sz w:val="32"/>
          <w:szCs w:val="32"/>
        </w:rPr>
        <w:t>授权签字人对鉴定文书的审核记录，应表明鉴定中每项</w:t>
      </w:r>
      <w:r w:rsidR="00C70312" w:rsidRPr="001254F0">
        <w:rPr>
          <w:rFonts w:ascii="方正仿宋简体" w:eastAsia="方正仿宋简体" w:hAnsi="仿宋" w:cs="·ÂËÎ_GB2312" w:hint="eastAsia"/>
          <w:kern w:val="0"/>
          <w:sz w:val="32"/>
          <w:szCs w:val="32"/>
        </w:rPr>
        <w:t>关键的发现、支持鉴定意见的结果和/</w:t>
      </w:r>
      <w:r w:rsidR="009E2043" w:rsidRPr="001254F0">
        <w:rPr>
          <w:rFonts w:ascii="方正仿宋简体" w:eastAsia="方正仿宋简体" w:hAnsi="仿宋" w:cs="·ÂËÎ_GB2312" w:hint="eastAsia"/>
          <w:kern w:val="0"/>
          <w:sz w:val="32"/>
          <w:szCs w:val="32"/>
        </w:rPr>
        <w:t>或数据、分析判断和说明、鉴定意见等</w:t>
      </w:r>
      <w:r w:rsidR="00C70312" w:rsidRPr="001254F0">
        <w:rPr>
          <w:rFonts w:ascii="方正仿宋简体" w:eastAsia="方正仿宋简体" w:hAnsi="仿宋" w:cs="·ÂËÎ_GB2312" w:hint="eastAsia"/>
          <w:kern w:val="0"/>
          <w:sz w:val="32"/>
          <w:szCs w:val="32"/>
        </w:rPr>
        <w:t>经过审核，授权签字人的意见可以通过多种方式体现，如逐项或总体的意见，以及针对性的说明等。</w:t>
      </w:r>
    </w:p>
    <w:p w:rsidR="00F80119" w:rsidRPr="001254F0" w:rsidRDefault="00FA6234"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t>第二十六条</w:t>
      </w:r>
      <w:r w:rsidR="001254F0">
        <w:rPr>
          <w:rFonts w:ascii="方正仿宋简体" w:eastAsia="方正仿宋简体" w:hAnsi="仿宋" w:cs="·ÂËÎ_GB2312" w:hint="eastAsia"/>
          <w:b/>
          <w:kern w:val="0"/>
          <w:sz w:val="32"/>
          <w:szCs w:val="32"/>
        </w:rPr>
        <w:t xml:space="preserve">  </w:t>
      </w:r>
      <w:r w:rsidR="00F80119" w:rsidRPr="001254F0">
        <w:rPr>
          <w:rFonts w:ascii="方正仿宋简体" w:eastAsia="方正仿宋简体" w:hAnsi="仿宋" w:cs="·ÂËÎ_GB2312" w:hint="eastAsia"/>
          <w:kern w:val="0"/>
          <w:sz w:val="32"/>
          <w:szCs w:val="32"/>
        </w:rPr>
        <w:t>司法鉴定机构应当</w:t>
      </w:r>
      <w:r w:rsidR="009E2043" w:rsidRPr="001254F0">
        <w:rPr>
          <w:rFonts w:ascii="方正仿宋简体" w:eastAsia="方正仿宋简体" w:hAnsi="仿宋" w:cs="·ÂËÎ_GB2312" w:hint="eastAsia"/>
          <w:kern w:val="0"/>
          <w:sz w:val="32"/>
          <w:szCs w:val="32"/>
        </w:rPr>
        <w:t>按照技术标准或者技术规范实施鉴定活动。司法鉴定机构应当</w:t>
      </w:r>
      <w:r w:rsidR="00F80119" w:rsidRPr="001254F0">
        <w:rPr>
          <w:rFonts w:ascii="方正仿宋简体" w:eastAsia="方正仿宋简体" w:hAnsi="仿宋" w:cs="·ÂËÎ_GB2312" w:hint="eastAsia"/>
          <w:kern w:val="0"/>
          <w:sz w:val="32"/>
          <w:szCs w:val="32"/>
        </w:rPr>
        <w:t>选择国家标准、行业标准、地方标准或者司法部批准使用的技术规范；无上述标准时</w:t>
      </w:r>
      <w:r w:rsidR="005A316A" w:rsidRPr="001254F0">
        <w:rPr>
          <w:rFonts w:ascii="方正仿宋简体" w:eastAsia="方正仿宋简体" w:hAnsi="仿宋" w:cs="·ÂËÎ_GB2312" w:hint="eastAsia"/>
          <w:kern w:val="0"/>
          <w:sz w:val="32"/>
          <w:szCs w:val="32"/>
        </w:rPr>
        <w:t>，</w:t>
      </w:r>
      <w:r w:rsidR="009E2043" w:rsidRPr="001254F0">
        <w:rPr>
          <w:rFonts w:ascii="方正仿宋简体" w:eastAsia="方正仿宋简体" w:hAnsi="仿宋" w:cs="·ÂËÎ_GB2312" w:hint="eastAsia"/>
          <w:kern w:val="0"/>
          <w:sz w:val="32"/>
          <w:szCs w:val="32"/>
        </w:rPr>
        <w:t>应当</w:t>
      </w:r>
      <w:r w:rsidR="00F80119" w:rsidRPr="001254F0">
        <w:rPr>
          <w:rFonts w:ascii="方正仿宋简体" w:eastAsia="方正仿宋简体" w:hAnsi="仿宋" w:cs="·ÂËÎ_GB2312" w:hint="eastAsia"/>
          <w:kern w:val="0"/>
          <w:sz w:val="32"/>
          <w:szCs w:val="32"/>
        </w:rPr>
        <w:t>选择经省级以上</w:t>
      </w:r>
      <w:r w:rsidR="0098647B" w:rsidRPr="001254F0">
        <w:rPr>
          <w:rFonts w:ascii="方正仿宋简体" w:eastAsia="方正仿宋简体" w:hAnsi="仿宋" w:cs="·ÂËÎ_GB2312" w:hint="eastAsia"/>
          <w:kern w:val="0"/>
          <w:sz w:val="32"/>
          <w:szCs w:val="32"/>
        </w:rPr>
        <w:t>司法行政机关</w:t>
      </w:r>
      <w:r w:rsidR="00F80119" w:rsidRPr="001254F0">
        <w:rPr>
          <w:rFonts w:ascii="方正仿宋简体" w:eastAsia="方正仿宋简体" w:hAnsi="仿宋" w:cs="·ÂËÎ_GB2312" w:hint="eastAsia"/>
          <w:kern w:val="0"/>
          <w:sz w:val="32"/>
          <w:szCs w:val="32"/>
        </w:rPr>
        <w:t>确认的方法。</w:t>
      </w:r>
    </w:p>
    <w:p w:rsidR="00C13C98" w:rsidRPr="001254F0" w:rsidRDefault="00FA6234" w:rsidP="0096424B">
      <w:pPr>
        <w:autoSpaceDE w:val="0"/>
        <w:autoSpaceDN w:val="0"/>
        <w:adjustRightInd w:val="0"/>
        <w:ind w:firstLineChars="200" w:firstLine="643"/>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b/>
          <w:kern w:val="0"/>
          <w:sz w:val="32"/>
          <w:szCs w:val="32"/>
        </w:rPr>
        <w:t>第二十七条</w:t>
      </w:r>
      <w:r w:rsidR="001254F0">
        <w:rPr>
          <w:rFonts w:ascii="方正仿宋简体" w:eastAsia="方正仿宋简体" w:hAnsi="仿宋" w:cs="·ÂËÎ_GB2312" w:hint="eastAsia"/>
          <w:b/>
          <w:kern w:val="0"/>
          <w:sz w:val="32"/>
          <w:szCs w:val="32"/>
        </w:rPr>
        <w:t xml:space="preserve">  </w:t>
      </w:r>
      <w:r w:rsidR="00F80119" w:rsidRPr="001254F0">
        <w:rPr>
          <w:rFonts w:ascii="方正仿宋简体" w:eastAsia="方正仿宋简体" w:hAnsi="仿宋" w:cs="·ÂËÎ_GB2312" w:hint="eastAsia"/>
          <w:kern w:val="0"/>
          <w:sz w:val="32"/>
          <w:szCs w:val="32"/>
        </w:rPr>
        <w:t>司法鉴定机构应当记</w:t>
      </w:r>
      <w:r w:rsidR="00052712" w:rsidRPr="001254F0">
        <w:rPr>
          <w:rFonts w:ascii="方正仿宋简体" w:eastAsia="方正仿宋简体" w:hAnsi="仿宋" w:cs="·ÂËÎ_GB2312" w:hint="eastAsia"/>
          <w:kern w:val="0"/>
          <w:sz w:val="32"/>
          <w:szCs w:val="32"/>
        </w:rPr>
        <w:t>录接收鉴定材料的状态和相关信息，包括与正常或者规定条件的偏离。</w:t>
      </w:r>
      <w:r w:rsidR="00F80119" w:rsidRPr="001254F0">
        <w:rPr>
          <w:rFonts w:ascii="方正仿宋简体" w:eastAsia="方正仿宋简体" w:hAnsi="仿宋" w:cs="·ÂËÎ_GB2312" w:hint="eastAsia"/>
          <w:kern w:val="0"/>
          <w:sz w:val="32"/>
          <w:szCs w:val="32"/>
        </w:rPr>
        <w:t>鉴定需要耗尽或者可能损坏鉴定材料的，应当告知委托人并征得</w:t>
      </w:r>
      <w:r w:rsidR="00052712" w:rsidRPr="001254F0">
        <w:rPr>
          <w:rFonts w:ascii="方正仿宋简体" w:eastAsia="方正仿宋简体" w:hAnsi="仿宋" w:cs="·ÂËÎ_GB2312" w:hint="eastAsia"/>
          <w:kern w:val="0"/>
          <w:sz w:val="32"/>
          <w:szCs w:val="32"/>
        </w:rPr>
        <w:t>其</w:t>
      </w:r>
      <w:r w:rsidR="00F80119" w:rsidRPr="001254F0">
        <w:rPr>
          <w:rFonts w:ascii="方正仿宋简体" w:eastAsia="方正仿宋简体" w:hAnsi="仿宋" w:cs="·ÂËÎ_GB2312" w:hint="eastAsia"/>
          <w:kern w:val="0"/>
          <w:sz w:val="32"/>
          <w:szCs w:val="32"/>
        </w:rPr>
        <w:t>书面同意。</w:t>
      </w:r>
      <w:r w:rsidR="00263E79" w:rsidRPr="001254F0">
        <w:rPr>
          <w:rFonts w:ascii="方正仿宋简体" w:eastAsia="方正仿宋简体" w:hAnsi="仿宋" w:cs="·ÂËÎ_GB2312" w:hint="eastAsia"/>
          <w:kern w:val="0"/>
          <w:sz w:val="32"/>
          <w:szCs w:val="32"/>
        </w:rPr>
        <w:t>鉴定材料属于国家法律法规管制的，应当详细记录退还的数量或重量，并保存交接记录。</w:t>
      </w:r>
    </w:p>
    <w:p w:rsidR="00247BD0" w:rsidRPr="001254F0" w:rsidRDefault="00FA6234"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t>第二十八条</w:t>
      </w:r>
      <w:r w:rsidR="001254F0">
        <w:rPr>
          <w:rFonts w:ascii="方正仿宋简体" w:eastAsia="方正仿宋简体" w:hAnsi="仿宋" w:cs="·ÂËÎ_GB2312" w:hint="eastAsia"/>
          <w:b/>
          <w:kern w:val="0"/>
          <w:sz w:val="32"/>
          <w:szCs w:val="32"/>
        </w:rPr>
        <w:t xml:space="preserve">  </w:t>
      </w:r>
      <w:r w:rsidR="00052712" w:rsidRPr="001254F0">
        <w:rPr>
          <w:rFonts w:ascii="方正仿宋简体" w:eastAsia="方正仿宋简体" w:hAnsi="仿宋" w:cs="·ÂËÎ_GB2312" w:hint="eastAsia"/>
          <w:kern w:val="0"/>
          <w:sz w:val="32"/>
          <w:szCs w:val="32"/>
        </w:rPr>
        <w:t>鉴定</w:t>
      </w:r>
      <w:r w:rsidR="00247BD0" w:rsidRPr="001254F0">
        <w:rPr>
          <w:rFonts w:ascii="方正仿宋简体" w:eastAsia="方正仿宋简体" w:hAnsi="仿宋" w:cs="·ÂËÎ_GB2312" w:hint="eastAsia"/>
          <w:kern w:val="0"/>
          <w:sz w:val="32"/>
          <w:szCs w:val="32"/>
        </w:rPr>
        <w:t>取样过程不涉及统计学方法</w:t>
      </w:r>
      <w:r w:rsidR="00052712" w:rsidRPr="001254F0">
        <w:rPr>
          <w:rFonts w:ascii="方正仿宋简体" w:eastAsia="方正仿宋简体" w:hAnsi="仿宋" w:cs="·ÂËÎ_GB2312" w:hint="eastAsia"/>
          <w:kern w:val="0"/>
          <w:sz w:val="32"/>
          <w:szCs w:val="32"/>
        </w:rPr>
        <w:t>的</w:t>
      </w:r>
      <w:r w:rsidR="00247BD0" w:rsidRPr="001254F0">
        <w:rPr>
          <w:rFonts w:ascii="方正仿宋简体" w:eastAsia="方正仿宋简体" w:hAnsi="仿宋" w:cs="·ÂËÎ_GB2312" w:hint="eastAsia"/>
          <w:kern w:val="0"/>
          <w:sz w:val="32"/>
          <w:szCs w:val="32"/>
        </w:rPr>
        <w:t>，司法鉴定机构应确保鉴定人具有选择、确定和提取检材/样本的能力，并进行适当的培训。必要时，鉴定机构应对取样要求文件化。</w:t>
      </w:r>
    </w:p>
    <w:p w:rsidR="00C13C98" w:rsidRPr="001254F0" w:rsidRDefault="00FA6234"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t>第二十九条</w:t>
      </w:r>
      <w:r w:rsidR="001254F0">
        <w:rPr>
          <w:rFonts w:ascii="方正仿宋简体" w:eastAsia="方正仿宋简体" w:hAnsi="仿宋" w:cs="·ÂËÎ_GB2312" w:hint="eastAsia"/>
          <w:b/>
          <w:kern w:val="0"/>
          <w:sz w:val="32"/>
          <w:szCs w:val="32"/>
        </w:rPr>
        <w:t xml:space="preserve">  </w:t>
      </w:r>
      <w:r w:rsidR="00247BD0" w:rsidRPr="001254F0">
        <w:rPr>
          <w:rFonts w:ascii="方正仿宋简体" w:eastAsia="方正仿宋简体" w:hAnsi="仿宋" w:cs="·ÂËÎ_GB2312" w:hint="eastAsia"/>
          <w:kern w:val="0"/>
          <w:sz w:val="32"/>
          <w:szCs w:val="32"/>
        </w:rPr>
        <w:t>当客户对取样的文件规定有偏离、添加或删减的</w:t>
      </w:r>
      <w:r w:rsidR="00247BD0" w:rsidRPr="001254F0">
        <w:rPr>
          <w:rFonts w:ascii="方正仿宋简体" w:eastAsia="方正仿宋简体" w:hAnsi="仿宋" w:cs="·ÂËÎ_GB2312" w:hint="eastAsia"/>
          <w:kern w:val="0"/>
          <w:sz w:val="32"/>
          <w:szCs w:val="32"/>
        </w:rPr>
        <w:lastRenderedPageBreak/>
        <w:t>要求时，应记录并及时告知相关人员。</w:t>
      </w:r>
      <w:r w:rsidR="00052712" w:rsidRPr="001254F0">
        <w:rPr>
          <w:rFonts w:ascii="方正仿宋简体" w:eastAsia="方正仿宋简体" w:hAnsi="仿宋" w:cs="·ÂËÎ_GB2312" w:hint="eastAsia"/>
          <w:kern w:val="0"/>
          <w:sz w:val="32"/>
          <w:szCs w:val="32"/>
        </w:rPr>
        <w:t>司法鉴定机构在鉴定活动中</w:t>
      </w:r>
      <w:r w:rsidR="00F369A5" w:rsidRPr="001254F0">
        <w:rPr>
          <w:rFonts w:ascii="方正仿宋简体" w:eastAsia="方正仿宋简体" w:hAnsi="仿宋" w:cs="·ÂËÎ_GB2312" w:hint="eastAsia"/>
          <w:kern w:val="0"/>
          <w:sz w:val="32"/>
          <w:szCs w:val="32"/>
        </w:rPr>
        <w:t>涉及取样时，</w:t>
      </w:r>
      <w:r w:rsidR="00247BD0" w:rsidRPr="001254F0">
        <w:rPr>
          <w:rFonts w:ascii="方正仿宋简体" w:eastAsia="方正仿宋简体" w:hAnsi="仿宋" w:cs="·ÂËÎ_GB2312" w:hint="eastAsia"/>
          <w:kern w:val="0"/>
          <w:sz w:val="32"/>
          <w:szCs w:val="32"/>
        </w:rPr>
        <w:t>应对取样过程进行记录。</w:t>
      </w:r>
    </w:p>
    <w:p w:rsidR="00893852" w:rsidRPr="001254F0" w:rsidRDefault="00FA6234" w:rsidP="0096424B">
      <w:pPr>
        <w:autoSpaceDE w:val="0"/>
        <w:autoSpaceDN w:val="0"/>
        <w:adjustRightInd w:val="0"/>
        <w:ind w:firstLineChars="200" w:firstLine="643"/>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b/>
          <w:kern w:val="0"/>
          <w:sz w:val="32"/>
          <w:szCs w:val="32"/>
        </w:rPr>
        <w:t>第三十条</w:t>
      </w:r>
      <w:r w:rsidR="001254F0">
        <w:rPr>
          <w:rFonts w:ascii="方正仿宋简体" w:eastAsia="方正仿宋简体" w:hAnsi="仿宋" w:cs="·ÂËÎ_GB2312" w:hint="eastAsia"/>
          <w:b/>
          <w:kern w:val="0"/>
          <w:sz w:val="32"/>
          <w:szCs w:val="32"/>
        </w:rPr>
        <w:t xml:space="preserve">  </w:t>
      </w:r>
      <w:r w:rsidR="00263E79" w:rsidRPr="001254F0">
        <w:rPr>
          <w:rFonts w:ascii="方正仿宋简体" w:eastAsia="方正仿宋简体" w:hAnsi="仿宋" w:cs="·ÂËÎ_GB2312" w:hint="eastAsia"/>
          <w:kern w:val="0"/>
          <w:sz w:val="32"/>
          <w:szCs w:val="32"/>
        </w:rPr>
        <w:t>每项鉴定</w:t>
      </w:r>
      <w:r w:rsidR="00772F28" w:rsidRPr="001254F0">
        <w:rPr>
          <w:rFonts w:ascii="方正仿宋简体" w:eastAsia="方正仿宋简体" w:hAnsi="仿宋" w:cs="·ÂËÎ_GB2312" w:hint="eastAsia"/>
          <w:kern w:val="0"/>
          <w:sz w:val="32"/>
          <w:szCs w:val="32"/>
        </w:rPr>
        <w:t>执业活动</w:t>
      </w:r>
      <w:r w:rsidR="00263E79" w:rsidRPr="001254F0">
        <w:rPr>
          <w:rFonts w:ascii="方正仿宋简体" w:eastAsia="方正仿宋简体" w:hAnsi="仿宋" w:cs="·ÂËÎ_GB2312" w:hint="eastAsia"/>
          <w:kern w:val="0"/>
          <w:sz w:val="32"/>
          <w:szCs w:val="32"/>
        </w:rPr>
        <w:t>应由不少于2</w:t>
      </w:r>
      <w:r w:rsidR="00772F28" w:rsidRPr="001254F0">
        <w:rPr>
          <w:rFonts w:ascii="方正仿宋简体" w:eastAsia="方正仿宋简体" w:hAnsi="仿宋" w:cs="·ÂËÎ_GB2312" w:hint="eastAsia"/>
          <w:kern w:val="0"/>
          <w:sz w:val="32"/>
          <w:szCs w:val="32"/>
        </w:rPr>
        <w:t>名司法鉴定人完成，</w:t>
      </w:r>
      <w:r w:rsidR="00263E79" w:rsidRPr="001254F0">
        <w:rPr>
          <w:rFonts w:ascii="方正仿宋简体" w:eastAsia="方正仿宋简体" w:hAnsi="仿宋" w:cs="·ÂËÎ_GB2312" w:hint="eastAsia"/>
          <w:kern w:val="0"/>
          <w:sz w:val="32"/>
          <w:szCs w:val="32"/>
        </w:rPr>
        <w:t>司法鉴定人执业</w:t>
      </w:r>
      <w:r w:rsidR="00772F28" w:rsidRPr="001254F0">
        <w:rPr>
          <w:rFonts w:ascii="方正仿宋简体" w:eastAsia="方正仿宋简体" w:hAnsi="仿宋" w:cs="·ÂËÎ_GB2312" w:hint="eastAsia"/>
          <w:kern w:val="0"/>
          <w:sz w:val="32"/>
          <w:szCs w:val="32"/>
        </w:rPr>
        <w:t>类别资质应</w:t>
      </w:r>
      <w:r w:rsidR="00263E79" w:rsidRPr="001254F0">
        <w:rPr>
          <w:rFonts w:ascii="方正仿宋简体" w:eastAsia="方正仿宋简体" w:hAnsi="仿宋" w:cs="·ÂËÎ_GB2312" w:hint="eastAsia"/>
          <w:kern w:val="0"/>
          <w:sz w:val="32"/>
          <w:szCs w:val="32"/>
        </w:rPr>
        <w:t>涵盖委托的鉴定事项。</w:t>
      </w:r>
      <w:r w:rsidR="00772F28" w:rsidRPr="001254F0">
        <w:rPr>
          <w:rFonts w:ascii="方正仿宋简体" w:eastAsia="方正仿宋简体" w:hAnsi="仿宋" w:cs="·ÂËÎ_GB2312" w:hint="eastAsia"/>
          <w:kern w:val="0"/>
          <w:sz w:val="32"/>
          <w:szCs w:val="32"/>
        </w:rPr>
        <w:t>司法鉴定机构要建立</w:t>
      </w:r>
      <w:r w:rsidR="00893852" w:rsidRPr="001254F0">
        <w:rPr>
          <w:rFonts w:ascii="方正仿宋简体" w:eastAsia="方正仿宋简体" w:hAnsi="仿宋" w:cs="·ÂËÎ_GB2312" w:hint="eastAsia"/>
          <w:kern w:val="0"/>
          <w:sz w:val="32"/>
          <w:szCs w:val="32"/>
        </w:rPr>
        <w:t>鉴定过程中的</w:t>
      </w:r>
      <w:r w:rsidR="00772F28" w:rsidRPr="001254F0">
        <w:rPr>
          <w:rFonts w:ascii="方正仿宋简体" w:eastAsia="方正仿宋简体" w:hAnsi="仿宋" w:cs="·ÂËÎ_GB2312" w:hint="eastAsia"/>
          <w:kern w:val="0"/>
          <w:sz w:val="32"/>
          <w:szCs w:val="32"/>
        </w:rPr>
        <w:t>司法</w:t>
      </w:r>
      <w:r w:rsidR="00893852" w:rsidRPr="001254F0">
        <w:rPr>
          <w:rFonts w:ascii="方正仿宋简体" w:eastAsia="方正仿宋简体" w:hAnsi="仿宋" w:cs="·ÂËÎ_GB2312" w:hint="eastAsia"/>
          <w:kern w:val="0"/>
          <w:sz w:val="32"/>
          <w:szCs w:val="32"/>
        </w:rPr>
        <w:t>鉴定人互相核查制度或独立鉴定</w:t>
      </w:r>
      <w:r w:rsidR="00772F28" w:rsidRPr="001254F0">
        <w:rPr>
          <w:rFonts w:ascii="方正仿宋简体" w:eastAsia="方正仿宋简体" w:hAnsi="仿宋" w:cs="·ÂËÎ_GB2312" w:hint="eastAsia"/>
          <w:kern w:val="0"/>
          <w:sz w:val="32"/>
          <w:szCs w:val="32"/>
        </w:rPr>
        <w:t>制度，</w:t>
      </w:r>
      <w:r w:rsidR="00893852" w:rsidRPr="001254F0">
        <w:rPr>
          <w:rFonts w:ascii="方正仿宋简体" w:eastAsia="方正仿宋简体" w:hAnsi="仿宋" w:cs="·ÂËÎ_GB2312" w:hint="eastAsia"/>
          <w:kern w:val="0"/>
          <w:sz w:val="32"/>
          <w:szCs w:val="32"/>
        </w:rPr>
        <w:t>应有文件规定解决鉴定人出现不同意见的办法。</w:t>
      </w:r>
    </w:p>
    <w:p w:rsidR="00F80119" w:rsidRPr="001254F0" w:rsidRDefault="00FA6234" w:rsidP="0096424B">
      <w:pPr>
        <w:autoSpaceDE w:val="0"/>
        <w:autoSpaceDN w:val="0"/>
        <w:adjustRightInd w:val="0"/>
        <w:ind w:firstLineChars="200" w:firstLine="643"/>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b/>
          <w:kern w:val="0"/>
          <w:sz w:val="32"/>
          <w:szCs w:val="32"/>
        </w:rPr>
        <w:t>第三十一条</w:t>
      </w:r>
      <w:r w:rsidR="001254F0">
        <w:rPr>
          <w:rFonts w:ascii="方正仿宋简体" w:eastAsia="方正仿宋简体" w:hAnsi="仿宋" w:cs="·ÂËÎ_GB2312" w:hint="eastAsia"/>
          <w:b/>
          <w:kern w:val="0"/>
          <w:sz w:val="32"/>
          <w:szCs w:val="32"/>
        </w:rPr>
        <w:t xml:space="preserve">  </w:t>
      </w:r>
      <w:r w:rsidR="00024D44" w:rsidRPr="001254F0">
        <w:rPr>
          <w:rFonts w:ascii="方正仿宋简体" w:eastAsia="方正仿宋简体" w:hAnsi="仿宋" w:cs="·ÂËÎ_GB2312" w:hint="eastAsia"/>
          <w:kern w:val="0"/>
          <w:sz w:val="32"/>
          <w:szCs w:val="32"/>
        </w:rPr>
        <w:t>司法鉴定机构和司法鉴定人应当按照司法行政机关规定的要求和程序，按</w:t>
      </w:r>
      <w:r w:rsidR="00F80119" w:rsidRPr="001254F0">
        <w:rPr>
          <w:rFonts w:ascii="方正仿宋简体" w:eastAsia="方正仿宋简体" w:hAnsi="仿宋" w:cs="·ÂËÎ_GB2312" w:hint="eastAsia"/>
          <w:kern w:val="0"/>
          <w:sz w:val="32"/>
          <w:szCs w:val="32"/>
        </w:rPr>
        <w:t>时出具司法鉴定文书，并保证其准确、客观、真实。</w:t>
      </w:r>
    </w:p>
    <w:p w:rsidR="00F80119" w:rsidRPr="001254F0" w:rsidRDefault="00FA6234" w:rsidP="0096424B">
      <w:pPr>
        <w:autoSpaceDE w:val="0"/>
        <w:autoSpaceDN w:val="0"/>
        <w:adjustRightInd w:val="0"/>
        <w:ind w:firstLineChars="200" w:firstLine="643"/>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b/>
          <w:kern w:val="0"/>
          <w:sz w:val="32"/>
          <w:szCs w:val="32"/>
        </w:rPr>
        <w:t>第三十二条</w:t>
      </w:r>
      <w:r w:rsidR="001254F0">
        <w:rPr>
          <w:rFonts w:ascii="方正仿宋简体" w:eastAsia="方正仿宋简体" w:hAnsi="仿宋" w:cs="·ÂËÎ_GB2312" w:hint="eastAsia"/>
          <w:b/>
          <w:kern w:val="0"/>
          <w:sz w:val="32"/>
          <w:szCs w:val="32"/>
        </w:rPr>
        <w:t xml:space="preserve">  </w:t>
      </w:r>
      <w:r w:rsidR="00F80119" w:rsidRPr="001254F0">
        <w:rPr>
          <w:rFonts w:ascii="方正仿宋简体" w:eastAsia="方正仿宋简体" w:hAnsi="仿宋" w:cs="·ÂËÎ_GB2312" w:hint="eastAsia"/>
          <w:kern w:val="0"/>
          <w:sz w:val="32"/>
          <w:szCs w:val="32"/>
        </w:rPr>
        <w:t>司法鉴定文书至少包含以下信息：</w:t>
      </w:r>
    </w:p>
    <w:p w:rsidR="00F80119" w:rsidRPr="001254F0" w:rsidRDefault="00BF6DEB" w:rsidP="001254F0">
      <w:pPr>
        <w:autoSpaceDE w:val="0"/>
        <w:autoSpaceDN w:val="0"/>
        <w:adjustRightInd w:val="0"/>
        <w:ind w:firstLineChars="200" w:firstLine="640"/>
        <w:jc w:val="left"/>
        <w:rPr>
          <w:rFonts w:ascii="方正仿宋简体" w:eastAsia="方正仿宋简体" w:hAnsi="仿宋" w:cs="仿宋_GB2312"/>
          <w:kern w:val="0"/>
          <w:sz w:val="32"/>
          <w:szCs w:val="32"/>
        </w:rPr>
      </w:pPr>
      <w:r w:rsidRPr="001254F0">
        <w:rPr>
          <w:rFonts w:ascii="方正仿宋简体" w:eastAsia="方正仿宋简体" w:hAnsi="仿宋" w:cs="仿宋_GB2312" w:hint="eastAsia"/>
          <w:kern w:val="0"/>
          <w:sz w:val="32"/>
          <w:szCs w:val="32"/>
        </w:rPr>
        <w:t>（一）</w:t>
      </w:r>
      <w:r w:rsidR="00F80119" w:rsidRPr="001254F0">
        <w:rPr>
          <w:rFonts w:ascii="方正仿宋简体" w:eastAsia="方正仿宋简体" w:hAnsi="仿宋" w:cs="·ÂËÎ_GB2312" w:hint="eastAsia"/>
          <w:kern w:val="0"/>
          <w:sz w:val="32"/>
          <w:szCs w:val="32"/>
        </w:rPr>
        <w:t xml:space="preserve">标题； </w:t>
      </w:r>
    </w:p>
    <w:p w:rsidR="00F80119" w:rsidRPr="001254F0" w:rsidRDefault="00BF6DEB" w:rsidP="001254F0">
      <w:pPr>
        <w:autoSpaceDE w:val="0"/>
        <w:autoSpaceDN w:val="0"/>
        <w:adjustRightInd w:val="0"/>
        <w:ind w:firstLineChars="200" w:firstLine="640"/>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kern w:val="0"/>
          <w:sz w:val="32"/>
          <w:szCs w:val="32"/>
        </w:rPr>
        <w:t>（二）</w:t>
      </w:r>
      <w:r w:rsidR="00F80119" w:rsidRPr="001254F0">
        <w:rPr>
          <w:rFonts w:ascii="方正仿宋简体" w:eastAsia="方正仿宋简体" w:hAnsi="仿宋" w:cs="·ÂËÎ_GB2312" w:hint="eastAsia"/>
          <w:kern w:val="0"/>
          <w:sz w:val="32"/>
          <w:szCs w:val="32"/>
        </w:rPr>
        <w:t xml:space="preserve">司法鉴定机构名称及许可证号； </w:t>
      </w:r>
    </w:p>
    <w:p w:rsidR="00F80119" w:rsidRPr="001254F0" w:rsidRDefault="00BF6DEB" w:rsidP="001254F0">
      <w:pPr>
        <w:autoSpaceDE w:val="0"/>
        <w:autoSpaceDN w:val="0"/>
        <w:adjustRightInd w:val="0"/>
        <w:ind w:firstLineChars="200" w:firstLine="640"/>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kern w:val="0"/>
          <w:sz w:val="32"/>
          <w:szCs w:val="32"/>
        </w:rPr>
        <w:t>（三）</w:t>
      </w:r>
      <w:r w:rsidR="00F80119" w:rsidRPr="001254F0">
        <w:rPr>
          <w:rFonts w:ascii="方正仿宋简体" w:eastAsia="方正仿宋简体" w:hAnsi="仿宋" w:cs="仿宋_GB2312" w:hint="eastAsia"/>
          <w:kern w:val="0"/>
          <w:sz w:val="32"/>
          <w:szCs w:val="32"/>
        </w:rPr>
        <w:t>鉴定</w:t>
      </w:r>
      <w:r w:rsidR="00F80119" w:rsidRPr="001254F0">
        <w:rPr>
          <w:rFonts w:ascii="方正仿宋简体" w:eastAsia="方正仿宋简体" w:hAnsi="仿宋" w:cs="·ÂËÎ_GB2312" w:hint="eastAsia"/>
          <w:kern w:val="0"/>
          <w:sz w:val="32"/>
          <w:szCs w:val="32"/>
        </w:rPr>
        <w:t xml:space="preserve">委托（鉴定要求与鉴定事项）； </w:t>
      </w:r>
    </w:p>
    <w:p w:rsidR="00F80119" w:rsidRPr="001254F0" w:rsidRDefault="00BF6DEB" w:rsidP="001254F0">
      <w:pPr>
        <w:autoSpaceDE w:val="0"/>
        <w:autoSpaceDN w:val="0"/>
        <w:adjustRightInd w:val="0"/>
        <w:ind w:firstLineChars="200" w:firstLine="640"/>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kern w:val="0"/>
          <w:sz w:val="32"/>
          <w:szCs w:val="32"/>
        </w:rPr>
        <w:t>（四）</w:t>
      </w:r>
      <w:r w:rsidR="00F80119" w:rsidRPr="001254F0">
        <w:rPr>
          <w:rFonts w:ascii="方正仿宋简体" w:eastAsia="方正仿宋简体" w:hAnsi="仿宋" w:cs="·ÂËÎ_GB2312" w:hint="eastAsia"/>
          <w:kern w:val="0"/>
          <w:sz w:val="32"/>
          <w:szCs w:val="32"/>
        </w:rPr>
        <w:t>唯一性编号；</w:t>
      </w:r>
    </w:p>
    <w:p w:rsidR="00F80119" w:rsidRPr="001254F0" w:rsidRDefault="00BF6DEB" w:rsidP="001254F0">
      <w:pPr>
        <w:autoSpaceDE w:val="0"/>
        <w:autoSpaceDN w:val="0"/>
        <w:adjustRightInd w:val="0"/>
        <w:ind w:firstLineChars="200" w:firstLine="640"/>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kern w:val="0"/>
          <w:sz w:val="32"/>
          <w:szCs w:val="32"/>
        </w:rPr>
        <w:t>（五）</w:t>
      </w:r>
      <w:r w:rsidR="00F80119" w:rsidRPr="001254F0">
        <w:rPr>
          <w:rFonts w:ascii="方正仿宋简体" w:eastAsia="方正仿宋简体" w:hAnsi="仿宋" w:cs="·ÂËÎ_GB2312" w:hint="eastAsia"/>
          <w:kern w:val="0"/>
          <w:sz w:val="32"/>
          <w:szCs w:val="32"/>
        </w:rPr>
        <w:t>委托人；</w:t>
      </w:r>
    </w:p>
    <w:p w:rsidR="00F80119" w:rsidRPr="001254F0" w:rsidRDefault="00BF6DEB" w:rsidP="001254F0">
      <w:pPr>
        <w:autoSpaceDE w:val="0"/>
        <w:autoSpaceDN w:val="0"/>
        <w:adjustRightInd w:val="0"/>
        <w:ind w:firstLineChars="200" w:firstLine="640"/>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kern w:val="0"/>
          <w:sz w:val="32"/>
          <w:szCs w:val="32"/>
        </w:rPr>
        <w:t>（六）</w:t>
      </w:r>
      <w:r w:rsidR="00F80119" w:rsidRPr="001254F0">
        <w:rPr>
          <w:rFonts w:ascii="方正仿宋简体" w:eastAsia="方正仿宋简体" w:hAnsi="仿宋" w:cs="·ÂËÎ_GB2312" w:hint="eastAsia"/>
          <w:kern w:val="0"/>
          <w:sz w:val="32"/>
          <w:szCs w:val="32"/>
        </w:rPr>
        <w:t>鉴定材料；</w:t>
      </w:r>
    </w:p>
    <w:p w:rsidR="00F80119" w:rsidRPr="001254F0" w:rsidRDefault="00BF6DEB" w:rsidP="001254F0">
      <w:pPr>
        <w:autoSpaceDE w:val="0"/>
        <w:autoSpaceDN w:val="0"/>
        <w:adjustRightInd w:val="0"/>
        <w:ind w:firstLineChars="200" w:firstLine="640"/>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kern w:val="0"/>
          <w:sz w:val="32"/>
          <w:szCs w:val="32"/>
        </w:rPr>
        <w:t>（七）</w:t>
      </w:r>
      <w:r w:rsidR="00F80119" w:rsidRPr="001254F0">
        <w:rPr>
          <w:rFonts w:ascii="方正仿宋简体" w:eastAsia="方正仿宋简体" w:hAnsi="仿宋" w:cs="·ÂËÎ_GB2312" w:hint="eastAsia"/>
          <w:kern w:val="0"/>
          <w:sz w:val="32"/>
          <w:szCs w:val="32"/>
        </w:rPr>
        <w:t>检验检测过程；</w:t>
      </w:r>
    </w:p>
    <w:p w:rsidR="00F80119" w:rsidRPr="001254F0" w:rsidRDefault="00BF6DEB" w:rsidP="001254F0">
      <w:pPr>
        <w:autoSpaceDE w:val="0"/>
        <w:autoSpaceDN w:val="0"/>
        <w:adjustRightInd w:val="0"/>
        <w:ind w:firstLineChars="200" w:firstLine="640"/>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kern w:val="0"/>
          <w:sz w:val="32"/>
          <w:szCs w:val="32"/>
        </w:rPr>
        <w:t>（八）</w:t>
      </w:r>
      <w:r w:rsidR="00F80119" w:rsidRPr="001254F0">
        <w:rPr>
          <w:rFonts w:ascii="方正仿宋简体" w:eastAsia="方正仿宋简体" w:hAnsi="仿宋" w:cs="·ÂËÎ_GB2312" w:hint="eastAsia"/>
          <w:kern w:val="0"/>
          <w:sz w:val="32"/>
          <w:szCs w:val="32"/>
        </w:rPr>
        <w:t>鉴定方法和依据；</w:t>
      </w:r>
    </w:p>
    <w:p w:rsidR="00F80119" w:rsidRPr="001254F0" w:rsidRDefault="00BF6DEB" w:rsidP="001254F0">
      <w:pPr>
        <w:autoSpaceDE w:val="0"/>
        <w:autoSpaceDN w:val="0"/>
        <w:adjustRightInd w:val="0"/>
        <w:ind w:firstLineChars="200" w:firstLine="640"/>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kern w:val="0"/>
          <w:sz w:val="32"/>
          <w:szCs w:val="32"/>
        </w:rPr>
        <w:t>（九）</w:t>
      </w:r>
      <w:r w:rsidR="00F80119" w:rsidRPr="001254F0">
        <w:rPr>
          <w:rFonts w:ascii="方正仿宋简体" w:eastAsia="方正仿宋简体" w:hAnsi="仿宋" w:cs="·ÂËÎ_GB2312" w:hint="eastAsia"/>
          <w:kern w:val="0"/>
          <w:sz w:val="32"/>
          <w:szCs w:val="32"/>
        </w:rPr>
        <w:t>检验检测结果和鉴定意见。适用时，形成对检验检测结果和鉴定意见的分析说明；</w:t>
      </w:r>
    </w:p>
    <w:p w:rsidR="00F80119" w:rsidRPr="001254F0" w:rsidRDefault="00BF6DEB" w:rsidP="001254F0">
      <w:pPr>
        <w:autoSpaceDE w:val="0"/>
        <w:autoSpaceDN w:val="0"/>
        <w:adjustRightInd w:val="0"/>
        <w:ind w:firstLineChars="200" w:firstLine="640"/>
        <w:jc w:val="left"/>
        <w:rPr>
          <w:rFonts w:ascii="方正仿宋简体" w:eastAsia="方正仿宋简体" w:hAnsi="仿宋" w:cs="·ÂËÎ_GB2312"/>
          <w:kern w:val="0"/>
          <w:sz w:val="32"/>
          <w:szCs w:val="32"/>
        </w:rPr>
      </w:pPr>
      <w:r w:rsidRPr="001254F0">
        <w:rPr>
          <w:rFonts w:ascii="方正仿宋简体" w:eastAsia="方正仿宋简体" w:hAnsi="仿宋" w:cs="·ÂËÎ_GB2312" w:hint="eastAsia"/>
          <w:kern w:val="0"/>
          <w:sz w:val="32"/>
          <w:szCs w:val="32"/>
        </w:rPr>
        <w:t>（十）</w:t>
      </w:r>
      <w:r w:rsidR="00F80119" w:rsidRPr="001254F0">
        <w:rPr>
          <w:rFonts w:ascii="方正仿宋简体" w:eastAsia="方正仿宋简体" w:hAnsi="仿宋" w:cs="·ÂËÎ_GB2312" w:hint="eastAsia"/>
          <w:kern w:val="0"/>
          <w:sz w:val="32"/>
          <w:szCs w:val="32"/>
        </w:rPr>
        <w:t>司法鉴定人执业证号。</w:t>
      </w:r>
    </w:p>
    <w:p w:rsidR="00F80119" w:rsidRPr="001254F0" w:rsidRDefault="00FA6234" w:rsidP="0015789C">
      <w:pPr>
        <w:autoSpaceDE w:val="0"/>
        <w:autoSpaceDN w:val="0"/>
        <w:adjustRightInd w:val="0"/>
        <w:ind w:firstLineChars="200" w:firstLine="643"/>
        <w:jc w:val="left"/>
        <w:rPr>
          <w:rFonts w:ascii="方正仿宋简体" w:eastAsia="方正仿宋简体" w:hAnsi="仿宋" w:cs="仿宋_GB2312"/>
          <w:kern w:val="0"/>
          <w:sz w:val="32"/>
          <w:szCs w:val="32"/>
        </w:rPr>
      </w:pPr>
      <w:r w:rsidRPr="001254F0">
        <w:rPr>
          <w:rFonts w:ascii="方正仿宋简体" w:eastAsia="方正仿宋简体" w:hAnsi="仿宋" w:cs="·ÂËÎ_GB2312" w:hint="eastAsia"/>
          <w:b/>
          <w:kern w:val="0"/>
          <w:sz w:val="32"/>
          <w:szCs w:val="32"/>
        </w:rPr>
        <w:lastRenderedPageBreak/>
        <w:t>第三十三条</w:t>
      </w:r>
      <w:r w:rsidR="001254F0">
        <w:rPr>
          <w:rFonts w:ascii="方正仿宋简体" w:eastAsia="方正仿宋简体" w:hAnsi="仿宋" w:cs="·ÂËÎ_GB2312" w:hint="eastAsia"/>
          <w:b/>
          <w:kern w:val="0"/>
          <w:sz w:val="32"/>
          <w:szCs w:val="32"/>
        </w:rPr>
        <w:t xml:space="preserve">  </w:t>
      </w:r>
      <w:r w:rsidR="00F80119" w:rsidRPr="001254F0">
        <w:rPr>
          <w:rFonts w:ascii="方正仿宋简体" w:eastAsia="方正仿宋简体" w:hAnsi="仿宋" w:cs="·ÂËÎ_GB2312" w:hint="eastAsia"/>
          <w:kern w:val="0"/>
          <w:sz w:val="32"/>
          <w:szCs w:val="32"/>
        </w:rPr>
        <w:t>司法鉴定文书的附件应当包括与鉴定意见、检验结果有关的关键图表、照片等，包括有关音像资料、参考文献的目录。司法鉴定人应当在司法鉴定文书上签名</w:t>
      </w:r>
      <w:r w:rsidR="008C138A" w:rsidRPr="001254F0">
        <w:rPr>
          <w:rFonts w:ascii="方正仿宋简体" w:eastAsia="方正仿宋简体" w:hAnsi="仿宋" w:cs="·ÂËÎ_GB2312" w:hint="eastAsia"/>
          <w:kern w:val="0"/>
          <w:sz w:val="32"/>
          <w:szCs w:val="32"/>
        </w:rPr>
        <w:t>,鉴定文书应有不少于2名鉴定人签名</w:t>
      </w:r>
      <w:r w:rsidR="00F80119" w:rsidRPr="001254F0">
        <w:rPr>
          <w:rFonts w:ascii="方正仿宋简体" w:eastAsia="方正仿宋简体" w:hAnsi="仿宋" w:cs="·ÂËÎ_GB2312" w:hint="eastAsia"/>
          <w:kern w:val="0"/>
          <w:sz w:val="32"/>
          <w:szCs w:val="32"/>
        </w:rPr>
        <w:t>；多人参加司法鉴定，对鉴定意见有不同意见的，应当注明。司法鉴定文书应当经授权签字人签发，并加盖司法鉴定专用章。</w:t>
      </w:r>
    </w:p>
    <w:sectPr w:rsidR="00F80119" w:rsidRPr="001254F0" w:rsidSect="001254F0">
      <w:footerReference w:type="even" r:id="rId7"/>
      <w:footerReference w:type="default" r:id="rId8"/>
      <w:pgSz w:w="11907" w:h="16160" w:code="9"/>
      <w:pgMar w:top="1361" w:right="1304" w:bottom="1361" w:left="1304"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7CF" w:rsidRDefault="00A527CF" w:rsidP="00406509">
      <w:r>
        <w:separator/>
      </w:r>
    </w:p>
  </w:endnote>
  <w:endnote w:type="continuationSeparator" w:id="0">
    <w:p w:rsidR="00A527CF" w:rsidRDefault="00A527CF" w:rsidP="00406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方正大黑_GBK">
    <w:altName w:val="Arial Unicode MS"/>
    <w:charset w:val="86"/>
    <w:family w:val="script"/>
    <w:pitch w:val="fixed"/>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ÂËÎ_GB2312">
    <w:altName w:val="Arial"/>
    <w:panose1 w:val="00000000000000000000"/>
    <w:charset w:val="00"/>
    <w:family w:val="modern"/>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8628"/>
      <w:docPartObj>
        <w:docPartGallery w:val="Page Numbers (Bottom of Page)"/>
        <w:docPartUnique/>
      </w:docPartObj>
    </w:sdtPr>
    <w:sdtContent>
      <w:p w:rsidR="001254F0" w:rsidRDefault="0015789C" w:rsidP="001254F0">
        <w:pPr>
          <w:pStyle w:val="a4"/>
          <w:numPr>
            <w:ilvl w:val="0"/>
            <w:numId w:val="3"/>
          </w:numPr>
        </w:pPr>
        <w:r w:rsidRPr="001254F0">
          <w:rPr>
            <w:sz w:val="24"/>
            <w:szCs w:val="24"/>
          </w:rPr>
          <w:fldChar w:fldCharType="begin"/>
        </w:r>
        <w:r w:rsidR="001254F0" w:rsidRPr="001254F0">
          <w:rPr>
            <w:sz w:val="24"/>
            <w:szCs w:val="24"/>
          </w:rPr>
          <w:instrText xml:space="preserve"> PAGE   \* MERGEFORMAT </w:instrText>
        </w:r>
        <w:r w:rsidRPr="001254F0">
          <w:rPr>
            <w:sz w:val="24"/>
            <w:szCs w:val="24"/>
          </w:rPr>
          <w:fldChar w:fldCharType="separate"/>
        </w:r>
        <w:r w:rsidR="0096424B" w:rsidRPr="0096424B">
          <w:rPr>
            <w:noProof/>
            <w:sz w:val="24"/>
            <w:szCs w:val="24"/>
            <w:lang w:val="zh-CN"/>
          </w:rPr>
          <w:t>8</w:t>
        </w:r>
        <w:r w:rsidRPr="001254F0">
          <w:rPr>
            <w:sz w:val="24"/>
            <w:szCs w:val="24"/>
          </w:rPr>
          <w:fldChar w:fldCharType="end"/>
        </w:r>
        <w:r w:rsidR="001254F0">
          <w:rPr>
            <w:rFonts w:hint="eastAsia"/>
            <w:sz w:val="24"/>
            <w:szCs w:val="24"/>
          </w:rPr>
          <w:t xml:space="preserve"> </w:t>
        </w:r>
        <w:r w:rsidR="001254F0">
          <w:rPr>
            <w:rFonts w:hint="eastAsia"/>
            <w:sz w:val="24"/>
            <w:szCs w:val="24"/>
          </w:rPr>
          <w:t>·</w:t>
        </w:r>
      </w:p>
    </w:sdtContent>
  </w:sdt>
  <w:p w:rsidR="001254F0" w:rsidRDefault="001254F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8615"/>
      <w:docPartObj>
        <w:docPartGallery w:val="Page Numbers (Bottom of Page)"/>
        <w:docPartUnique/>
      </w:docPartObj>
    </w:sdtPr>
    <w:sdtContent>
      <w:p w:rsidR="001254F0" w:rsidRDefault="0015789C" w:rsidP="001254F0">
        <w:pPr>
          <w:pStyle w:val="a4"/>
          <w:numPr>
            <w:ilvl w:val="0"/>
            <w:numId w:val="3"/>
          </w:numPr>
          <w:jc w:val="right"/>
        </w:pPr>
        <w:r w:rsidRPr="001254F0">
          <w:rPr>
            <w:sz w:val="24"/>
            <w:szCs w:val="24"/>
          </w:rPr>
          <w:fldChar w:fldCharType="begin"/>
        </w:r>
        <w:r w:rsidR="001254F0" w:rsidRPr="001254F0">
          <w:rPr>
            <w:sz w:val="24"/>
            <w:szCs w:val="24"/>
          </w:rPr>
          <w:instrText xml:space="preserve"> PAGE   \* MERGEFORMAT </w:instrText>
        </w:r>
        <w:r w:rsidRPr="001254F0">
          <w:rPr>
            <w:sz w:val="24"/>
            <w:szCs w:val="24"/>
          </w:rPr>
          <w:fldChar w:fldCharType="separate"/>
        </w:r>
        <w:r w:rsidR="0096424B" w:rsidRPr="0096424B">
          <w:rPr>
            <w:noProof/>
            <w:sz w:val="24"/>
            <w:szCs w:val="24"/>
            <w:lang w:val="zh-CN"/>
          </w:rPr>
          <w:t>1</w:t>
        </w:r>
        <w:r w:rsidRPr="001254F0">
          <w:rPr>
            <w:sz w:val="24"/>
            <w:szCs w:val="24"/>
          </w:rPr>
          <w:fldChar w:fldCharType="end"/>
        </w:r>
        <w:r w:rsidR="001254F0">
          <w:rPr>
            <w:rFonts w:hint="eastAsia"/>
            <w:sz w:val="24"/>
            <w:szCs w:val="24"/>
          </w:rPr>
          <w:t xml:space="preserve"> </w:t>
        </w:r>
        <w:r w:rsidR="001254F0">
          <w:rPr>
            <w:rFonts w:hint="eastAsia"/>
            <w:sz w:val="24"/>
            <w:szCs w:val="24"/>
          </w:rPr>
          <w:t>·</w:t>
        </w:r>
      </w:p>
    </w:sdtContent>
  </w:sdt>
  <w:p w:rsidR="001254F0" w:rsidRPr="001254F0" w:rsidRDefault="001254F0" w:rsidP="001254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7CF" w:rsidRDefault="00A527CF" w:rsidP="00406509">
      <w:r>
        <w:separator/>
      </w:r>
    </w:p>
  </w:footnote>
  <w:footnote w:type="continuationSeparator" w:id="0">
    <w:p w:rsidR="00A527CF" w:rsidRDefault="00A527CF" w:rsidP="00406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D0954"/>
    <w:multiLevelType w:val="hybridMultilevel"/>
    <w:tmpl w:val="17CE9460"/>
    <w:lvl w:ilvl="0" w:tplc="C0FC0238">
      <w:start w:val="1"/>
      <w:numFmt w:val="japaneseCounting"/>
      <w:lvlText w:val="第%1条"/>
      <w:lvlJc w:val="left"/>
      <w:pPr>
        <w:ind w:left="840" w:hanging="84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7C0848"/>
    <w:multiLevelType w:val="hybridMultilevel"/>
    <w:tmpl w:val="67323F44"/>
    <w:lvl w:ilvl="0" w:tplc="9F52816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BAC16CF"/>
    <w:multiLevelType w:val="hybridMultilevel"/>
    <w:tmpl w:val="925A2EEC"/>
    <w:lvl w:ilvl="0" w:tplc="920664F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0119"/>
    <w:rsid w:val="00024D44"/>
    <w:rsid w:val="000428C1"/>
    <w:rsid w:val="00052712"/>
    <w:rsid w:val="001254F0"/>
    <w:rsid w:val="0015789C"/>
    <w:rsid w:val="00181845"/>
    <w:rsid w:val="001B6949"/>
    <w:rsid w:val="001D58F3"/>
    <w:rsid w:val="00247BD0"/>
    <w:rsid w:val="00263E79"/>
    <w:rsid w:val="002F7A2B"/>
    <w:rsid w:val="003270D3"/>
    <w:rsid w:val="003B2310"/>
    <w:rsid w:val="003B7A2E"/>
    <w:rsid w:val="003D6D4A"/>
    <w:rsid w:val="003F52C5"/>
    <w:rsid w:val="004051F1"/>
    <w:rsid w:val="00406509"/>
    <w:rsid w:val="00411F67"/>
    <w:rsid w:val="00462209"/>
    <w:rsid w:val="0048151D"/>
    <w:rsid w:val="00494C39"/>
    <w:rsid w:val="004B5AF6"/>
    <w:rsid w:val="004D4F0B"/>
    <w:rsid w:val="00521BBA"/>
    <w:rsid w:val="005A316A"/>
    <w:rsid w:val="005B4E61"/>
    <w:rsid w:val="006E6569"/>
    <w:rsid w:val="006F1F35"/>
    <w:rsid w:val="007342B2"/>
    <w:rsid w:val="00734EAE"/>
    <w:rsid w:val="00772F28"/>
    <w:rsid w:val="0078640F"/>
    <w:rsid w:val="007B1704"/>
    <w:rsid w:val="007E127B"/>
    <w:rsid w:val="00825F0E"/>
    <w:rsid w:val="0083681F"/>
    <w:rsid w:val="00837AD9"/>
    <w:rsid w:val="00857891"/>
    <w:rsid w:val="00892633"/>
    <w:rsid w:val="00893852"/>
    <w:rsid w:val="008B0667"/>
    <w:rsid w:val="008C138A"/>
    <w:rsid w:val="008F2490"/>
    <w:rsid w:val="009448C2"/>
    <w:rsid w:val="00951C6E"/>
    <w:rsid w:val="0096424B"/>
    <w:rsid w:val="0098647B"/>
    <w:rsid w:val="009D1D9D"/>
    <w:rsid w:val="009E2043"/>
    <w:rsid w:val="00A114A7"/>
    <w:rsid w:val="00A2285C"/>
    <w:rsid w:val="00A527CF"/>
    <w:rsid w:val="00A753CD"/>
    <w:rsid w:val="00AB2804"/>
    <w:rsid w:val="00AB5872"/>
    <w:rsid w:val="00AF5950"/>
    <w:rsid w:val="00B27EB8"/>
    <w:rsid w:val="00B65266"/>
    <w:rsid w:val="00B8253F"/>
    <w:rsid w:val="00BA38F3"/>
    <w:rsid w:val="00BF68FA"/>
    <w:rsid w:val="00BF6DEB"/>
    <w:rsid w:val="00C13C98"/>
    <w:rsid w:val="00C2116B"/>
    <w:rsid w:val="00C42136"/>
    <w:rsid w:val="00C70312"/>
    <w:rsid w:val="00CA7938"/>
    <w:rsid w:val="00CF0CCD"/>
    <w:rsid w:val="00CF14AF"/>
    <w:rsid w:val="00D27748"/>
    <w:rsid w:val="00D71017"/>
    <w:rsid w:val="00DD2B8F"/>
    <w:rsid w:val="00DD54F6"/>
    <w:rsid w:val="00E125F2"/>
    <w:rsid w:val="00E14390"/>
    <w:rsid w:val="00E370C7"/>
    <w:rsid w:val="00E503EF"/>
    <w:rsid w:val="00E6438F"/>
    <w:rsid w:val="00E64F8A"/>
    <w:rsid w:val="00E96DD4"/>
    <w:rsid w:val="00EB0C69"/>
    <w:rsid w:val="00EB51A4"/>
    <w:rsid w:val="00EB5E52"/>
    <w:rsid w:val="00F0562E"/>
    <w:rsid w:val="00F10EF3"/>
    <w:rsid w:val="00F369A5"/>
    <w:rsid w:val="00F46307"/>
    <w:rsid w:val="00F80119"/>
    <w:rsid w:val="00F82735"/>
    <w:rsid w:val="00FA6234"/>
    <w:rsid w:val="00FC2883"/>
    <w:rsid w:val="00FE10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0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650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406509"/>
    <w:rPr>
      <w:kern w:val="2"/>
      <w:sz w:val="18"/>
      <w:szCs w:val="18"/>
    </w:rPr>
  </w:style>
  <w:style w:type="paragraph" w:styleId="a4">
    <w:name w:val="footer"/>
    <w:basedOn w:val="a"/>
    <w:link w:val="Char0"/>
    <w:uiPriority w:val="99"/>
    <w:rsid w:val="00406509"/>
    <w:pPr>
      <w:tabs>
        <w:tab w:val="center" w:pos="4153"/>
        <w:tab w:val="right" w:pos="8306"/>
      </w:tabs>
      <w:snapToGrid w:val="0"/>
      <w:jc w:val="left"/>
    </w:pPr>
    <w:rPr>
      <w:sz w:val="18"/>
      <w:szCs w:val="18"/>
    </w:rPr>
  </w:style>
  <w:style w:type="character" w:customStyle="1" w:styleId="Char0">
    <w:name w:val="页脚 Char"/>
    <w:link w:val="a4"/>
    <w:uiPriority w:val="99"/>
    <w:rsid w:val="00406509"/>
    <w:rPr>
      <w:kern w:val="2"/>
      <w:sz w:val="18"/>
      <w:szCs w:val="18"/>
    </w:rPr>
  </w:style>
  <w:style w:type="paragraph" w:customStyle="1" w:styleId="Default">
    <w:name w:val="Default"/>
    <w:rsid w:val="003D6D4A"/>
    <w:pPr>
      <w:widowControl w:val="0"/>
      <w:autoSpaceDE w:val="0"/>
      <w:autoSpaceDN w:val="0"/>
      <w:adjustRightInd w:val="0"/>
    </w:pPr>
    <w:rPr>
      <w:rFonts w:ascii="宋体" w:cs="宋体"/>
      <w:color w:val="000000"/>
      <w:sz w:val="24"/>
      <w:szCs w:val="24"/>
    </w:rPr>
  </w:style>
  <w:style w:type="character" w:styleId="a5">
    <w:name w:val="annotation reference"/>
    <w:uiPriority w:val="99"/>
    <w:unhideWhenUsed/>
    <w:rsid w:val="004D4F0B"/>
    <w:rPr>
      <w:sz w:val="21"/>
      <w:szCs w:val="21"/>
    </w:rPr>
  </w:style>
  <w:style w:type="paragraph" w:styleId="a6">
    <w:name w:val="annotation text"/>
    <w:basedOn w:val="a"/>
    <w:link w:val="Char1"/>
    <w:uiPriority w:val="99"/>
    <w:unhideWhenUsed/>
    <w:rsid w:val="004D4F0B"/>
    <w:pPr>
      <w:widowControl/>
      <w:jc w:val="left"/>
    </w:pPr>
    <w:rPr>
      <w:szCs w:val="20"/>
    </w:rPr>
  </w:style>
  <w:style w:type="character" w:customStyle="1" w:styleId="Char1">
    <w:name w:val="批注文字 Char"/>
    <w:link w:val="a6"/>
    <w:uiPriority w:val="99"/>
    <w:rsid w:val="004D4F0B"/>
    <w:rPr>
      <w:kern w:val="2"/>
      <w:sz w:val="21"/>
    </w:rPr>
  </w:style>
  <w:style w:type="paragraph" w:styleId="a7">
    <w:name w:val="Balloon Text"/>
    <w:basedOn w:val="a"/>
    <w:link w:val="Char2"/>
    <w:rsid w:val="004D4F0B"/>
    <w:rPr>
      <w:sz w:val="18"/>
      <w:szCs w:val="18"/>
    </w:rPr>
  </w:style>
  <w:style w:type="character" w:customStyle="1" w:styleId="Char2">
    <w:name w:val="批注框文本 Char"/>
    <w:link w:val="a7"/>
    <w:rsid w:val="004D4F0B"/>
    <w:rPr>
      <w:kern w:val="2"/>
      <w:sz w:val="18"/>
      <w:szCs w:val="18"/>
    </w:rPr>
  </w:style>
  <w:style w:type="paragraph" w:styleId="a8">
    <w:name w:val="Date"/>
    <w:basedOn w:val="a"/>
    <w:next w:val="a"/>
    <w:link w:val="Char3"/>
    <w:rsid w:val="006E6569"/>
    <w:pPr>
      <w:ind w:leftChars="2500" w:left="100"/>
    </w:pPr>
  </w:style>
  <w:style w:type="character" w:customStyle="1" w:styleId="Char3">
    <w:name w:val="日期 Char"/>
    <w:link w:val="a8"/>
    <w:rsid w:val="006E6569"/>
    <w:rPr>
      <w:kern w:val="2"/>
      <w:sz w:val="21"/>
      <w:szCs w:val="24"/>
    </w:rPr>
  </w:style>
  <w:style w:type="paragraph" w:styleId="a9">
    <w:name w:val="Normal (Web)"/>
    <w:basedOn w:val="a"/>
    <w:uiPriority w:val="99"/>
    <w:unhideWhenUsed/>
    <w:rsid w:val="00825F0E"/>
    <w:pPr>
      <w:widowControl/>
      <w:spacing w:before="100" w:beforeAutospacing="1" w:after="100" w:afterAutospacing="1"/>
    </w:pPr>
    <w:rPr>
      <w:rFonts w:ascii="宋体"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9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3114</Characters>
  <Application>Microsoft Office Word</Application>
  <DocSecurity>0</DocSecurity>
  <Lines>25</Lines>
  <Paragraphs>7</Paragraphs>
  <ScaleCrop>false</ScaleCrop>
  <Company>MC SYSTEM</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ZhangSH</cp:lastModifiedBy>
  <cp:revision>4</cp:revision>
  <dcterms:created xsi:type="dcterms:W3CDTF">2015-07-31T08:36:00Z</dcterms:created>
  <dcterms:modified xsi:type="dcterms:W3CDTF">2015-07-31T08:36:00Z</dcterms:modified>
</cp:coreProperties>
</file>