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46" w:rsidRPr="00AF209B" w:rsidRDefault="00A47B46" w:rsidP="00A47B46">
      <w:pPr>
        <w:rPr>
          <w:rFonts w:ascii="黑体" w:eastAsia="黑体" w:hAnsi="黑体"/>
          <w:sz w:val="32"/>
          <w:szCs w:val="32"/>
        </w:rPr>
      </w:pPr>
      <w:r>
        <w:rPr>
          <w:rFonts w:ascii="黑体" w:eastAsia="黑体" w:hAnsi="黑体" w:hint="eastAsia"/>
          <w:sz w:val="32"/>
          <w:szCs w:val="32"/>
        </w:rPr>
        <w:t>附件</w:t>
      </w:r>
    </w:p>
    <w:p w:rsidR="00A47B46" w:rsidRPr="00623AE0" w:rsidRDefault="00A47B46" w:rsidP="00A47B46">
      <w:pPr>
        <w:jc w:val="center"/>
        <w:rPr>
          <w:rFonts w:ascii="方正小标宋简体" w:eastAsia="方正小标宋简体"/>
          <w:sz w:val="44"/>
          <w:szCs w:val="44"/>
        </w:rPr>
      </w:pPr>
      <w:r w:rsidRPr="00623AE0">
        <w:rPr>
          <w:rFonts w:ascii="方正小标宋简体" w:eastAsia="方正小标宋简体" w:hint="eastAsia"/>
          <w:sz w:val="44"/>
          <w:szCs w:val="44"/>
        </w:rPr>
        <w:t>2018年度检验检测机构资质认定监督检查表</w:t>
      </w:r>
    </w:p>
    <w:p w:rsidR="00A47B46" w:rsidRPr="00C244BD" w:rsidRDefault="00A47B46" w:rsidP="00A47B46">
      <w:pPr>
        <w:ind w:firstLineChars="118" w:firstLine="248"/>
        <w:jc w:val="center"/>
        <w:rPr>
          <w:rFonts w:ascii="宋体" w:hAnsi="宋体"/>
          <w:kern w:val="0"/>
          <w:szCs w:val="21"/>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3969"/>
        <w:gridCol w:w="1701"/>
        <w:gridCol w:w="4678"/>
      </w:tblGrid>
      <w:tr w:rsidR="00A47B46" w:rsidRPr="00825776" w:rsidTr="005F4AD2">
        <w:trPr>
          <w:trHeight w:val="567"/>
          <w:jc w:val="center"/>
        </w:trPr>
        <w:tc>
          <w:tcPr>
            <w:tcW w:w="3969" w:type="dxa"/>
          </w:tcPr>
          <w:p w:rsidR="00A47B46" w:rsidRPr="00825776" w:rsidRDefault="00A47B46" w:rsidP="005F4AD2">
            <w:pPr>
              <w:spacing w:line="440" w:lineRule="exact"/>
              <w:jc w:val="left"/>
              <w:rPr>
                <w:rFonts w:ascii="方正仿宋简体" w:eastAsia="方正仿宋简体" w:hAnsi="宋体"/>
                <w:b/>
                <w:szCs w:val="21"/>
              </w:rPr>
            </w:pPr>
            <w:r w:rsidRPr="00825776">
              <w:rPr>
                <w:rFonts w:ascii="方正仿宋简体" w:eastAsia="方正仿宋简体" w:hAnsi="宋体" w:hint="eastAsia"/>
                <w:b/>
                <w:szCs w:val="21"/>
              </w:rPr>
              <w:t>检验检测机构名称</w:t>
            </w:r>
          </w:p>
        </w:tc>
        <w:tc>
          <w:tcPr>
            <w:tcW w:w="10348" w:type="dxa"/>
            <w:gridSpan w:val="3"/>
          </w:tcPr>
          <w:p w:rsidR="00A47B46" w:rsidRPr="00825776" w:rsidRDefault="00A47B46" w:rsidP="005F4AD2">
            <w:pPr>
              <w:spacing w:line="440" w:lineRule="exact"/>
              <w:jc w:val="center"/>
              <w:rPr>
                <w:rFonts w:ascii="方正仿宋简体" w:eastAsia="方正仿宋简体" w:hAnsi="宋体"/>
                <w:szCs w:val="21"/>
              </w:rPr>
            </w:pPr>
          </w:p>
        </w:tc>
      </w:tr>
      <w:tr w:rsidR="00A47B46" w:rsidRPr="00825776" w:rsidTr="005F4AD2">
        <w:trPr>
          <w:trHeight w:val="567"/>
          <w:jc w:val="center"/>
        </w:trPr>
        <w:tc>
          <w:tcPr>
            <w:tcW w:w="3969" w:type="dxa"/>
          </w:tcPr>
          <w:p w:rsidR="00A47B46" w:rsidRPr="00825776" w:rsidRDefault="00A47B46" w:rsidP="005F4AD2">
            <w:pPr>
              <w:spacing w:line="440" w:lineRule="exact"/>
              <w:jc w:val="left"/>
              <w:rPr>
                <w:rFonts w:ascii="方正仿宋简体" w:eastAsia="方正仿宋简体" w:hAnsi="宋体"/>
                <w:b/>
                <w:szCs w:val="21"/>
              </w:rPr>
            </w:pPr>
            <w:r w:rsidRPr="00825776">
              <w:rPr>
                <w:rFonts w:ascii="方正仿宋简体" w:eastAsia="方正仿宋简体" w:hAnsi="宋体" w:hint="eastAsia"/>
                <w:b/>
                <w:szCs w:val="21"/>
              </w:rPr>
              <w:t>联系人姓名、职务</w:t>
            </w:r>
          </w:p>
        </w:tc>
        <w:tc>
          <w:tcPr>
            <w:tcW w:w="3969" w:type="dxa"/>
          </w:tcPr>
          <w:p w:rsidR="00A47B46" w:rsidRPr="00825776" w:rsidRDefault="00A47B46" w:rsidP="005F4AD2">
            <w:pPr>
              <w:spacing w:line="440" w:lineRule="exact"/>
              <w:ind w:firstLineChars="250" w:firstLine="525"/>
              <w:jc w:val="left"/>
              <w:rPr>
                <w:rFonts w:ascii="方正仿宋简体" w:eastAsia="方正仿宋简体" w:hAnsi="宋体"/>
                <w:szCs w:val="21"/>
              </w:rPr>
            </w:pPr>
          </w:p>
        </w:tc>
        <w:tc>
          <w:tcPr>
            <w:tcW w:w="1701" w:type="dxa"/>
          </w:tcPr>
          <w:p w:rsidR="00A47B46" w:rsidRPr="00825776" w:rsidRDefault="00A47B46" w:rsidP="005F4AD2">
            <w:pPr>
              <w:spacing w:line="440" w:lineRule="exact"/>
              <w:jc w:val="left"/>
              <w:rPr>
                <w:rFonts w:ascii="方正仿宋简体" w:eastAsia="方正仿宋简体" w:hAnsi="宋体"/>
                <w:szCs w:val="21"/>
              </w:rPr>
            </w:pPr>
            <w:r w:rsidRPr="00825776">
              <w:rPr>
                <w:rFonts w:ascii="方正仿宋简体" w:eastAsia="方正仿宋简体" w:hAnsi="宋体" w:hint="eastAsia"/>
                <w:b/>
                <w:szCs w:val="21"/>
              </w:rPr>
              <w:t>电话、手机号</w:t>
            </w:r>
          </w:p>
        </w:tc>
        <w:tc>
          <w:tcPr>
            <w:tcW w:w="4678" w:type="dxa"/>
          </w:tcPr>
          <w:p w:rsidR="00A47B46" w:rsidRPr="00825776" w:rsidRDefault="00A47B46" w:rsidP="005F4AD2">
            <w:pPr>
              <w:spacing w:line="440" w:lineRule="exact"/>
              <w:ind w:firstLineChars="250" w:firstLine="525"/>
              <w:jc w:val="left"/>
              <w:rPr>
                <w:rFonts w:ascii="方正仿宋简体" w:eastAsia="方正仿宋简体" w:hAnsi="宋体"/>
                <w:szCs w:val="21"/>
              </w:rPr>
            </w:pPr>
          </w:p>
        </w:tc>
      </w:tr>
      <w:tr w:rsidR="00A47B46" w:rsidRPr="00825776" w:rsidTr="005F4AD2">
        <w:trPr>
          <w:trHeight w:val="567"/>
          <w:jc w:val="center"/>
        </w:trPr>
        <w:tc>
          <w:tcPr>
            <w:tcW w:w="3969" w:type="dxa"/>
          </w:tcPr>
          <w:p w:rsidR="00A47B46" w:rsidRPr="00825776" w:rsidRDefault="00A47B46" w:rsidP="005F4AD2">
            <w:pPr>
              <w:spacing w:line="440" w:lineRule="exact"/>
              <w:jc w:val="left"/>
              <w:rPr>
                <w:rFonts w:ascii="方正仿宋简体" w:eastAsia="方正仿宋简体" w:hAnsi="宋体"/>
                <w:b/>
                <w:szCs w:val="21"/>
              </w:rPr>
            </w:pPr>
            <w:r w:rsidRPr="00825776">
              <w:rPr>
                <w:rFonts w:ascii="方正仿宋简体" w:eastAsia="方正仿宋简体" w:hAnsi="宋体" w:hint="eastAsia"/>
                <w:b/>
                <w:szCs w:val="21"/>
              </w:rPr>
              <w:t>资质认定（计量认证）证书编号</w:t>
            </w:r>
          </w:p>
        </w:tc>
        <w:tc>
          <w:tcPr>
            <w:tcW w:w="3969" w:type="dxa"/>
          </w:tcPr>
          <w:p w:rsidR="00A47B46" w:rsidRPr="00825776" w:rsidRDefault="00A47B46" w:rsidP="005F4AD2">
            <w:pPr>
              <w:spacing w:line="440" w:lineRule="exact"/>
              <w:jc w:val="center"/>
              <w:rPr>
                <w:rFonts w:ascii="方正仿宋简体" w:eastAsia="方正仿宋简体" w:hAnsi="宋体"/>
                <w:szCs w:val="21"/>
              </w:rPr>
            </w:pPr>
          </w:p>
        </w:tc>
        <w:tc>
          <w:tcPr>
            <w:tcW w:w="1701" w:type="dxa"/>
          </w:tcPr>
          <w:p w:rsidR="00A47B46" w:rsidRPr="00825776" w:rsidRDefault="00A47B46" w:rsidP="005F4AD2">
            <w:pPr>
              <w:spacing w:line="440" w:lineRule="exact"/>
              <w:jc w:val="center"/>
              <w:rPr>
                <w:rFonts w:ascii="方正仿宋简体" w:eastAsia="方正仿宋简体" w:hAnsi="宋体"/>
                <w:b/>
                <w:szCs w:val="21"/>
              </w:rPr>
            </w:pPr>
            <w:r w:rsidRPr="00825776">
              <w:rPr>
                <w:rFonts w:ascii="方正仿宋简体" w:eastAsia="方正仿宋简体" w:hAnsi="宋体" w:hint="eastAsia"/>
                <w:b/>
                <w:szCs w:val="21"/>
              </w:rPr>
              <w:t>证书有效期</w:t>
            </w:r>
          </w:p>
        </w:tc>
        <w:tc>
          <w:tcPr>
            <w:tcW w:w="4678" w:type="dxa"/>
          </w:tcPr>
          <w:p w:rsidR="00A47B46" w:rsidRPr="00825776" w:rsidRDefault="00A47B46" w:rsidP="005F4AD2">
            <w:pPr>
              <w:spacing w:line="440" w:lineRule="exact"/>
              <w:ind w:firstLineChars="150" w:firstLine="316"/>
              <w:jc w:val="left"/>
              <w:rPr>
                <w:rFonts w:ascii="方正仿宋简体" w:eastAsia="方正仿宋简体" w:hAnsi="宋体"/>
                <w:b/>
                <w:szCs w:val="21"/>
              </w:rPr>
            </w:pPr>
            <w:r w:rsidRPr="00825776">
              <w:rPr>
                <w:rFonts w:ascii="方正仿宋简体" w:eastAsia="方正仿宋简体" w:hAnsi="宋体" w:hint="eastAsia"/>
                <w:b/>
                <w:szCs w:val="21"/>
              </w:rPr>
              <w:t xml:space="preserve">  年   月   日-      年   月   日</w:t>
            </w:r>
          </w:p>
        </w:tc>
      </w:tr>
      <w:tr w:rsidR="00A47B46" w:rsidRPr="00825776" w:rsidTr="005F4AD2">
        <w:trPr>
          <w:trHeight w:val="567"/>
          <w:jc w:val="center"/>
        </w:trPr>
        <w:tc>
          <w:tcPr>
            <w:tcW w:w="3969" w:type="dxa"/>
          </w:tcPr>
          <w:p w:rsidR="00A47B46" w:rsidRPr="00825776" w:rsidRDefault="00A47B46" w:rsidP="005F4AD2">
            <w:pPr>
              <w:spacing w:line="440" w:lineRule="exact"/>
              <w:jc w:val="left"/>
              <w:rPr>
                <w:rFonts w:ascii="方正仿宋简体" w:eastAsia="方正仿宋简体" w:hAnsi="宋体"/>
                <w:b/>
                <w:szCs w:val="21"/>
              </w:rPr>
            </w:pPr>
            <w:r w:rsidRPr="00825776">
              <w:rPr>
                <w:rFonts w:ascii="方正仿宋简体" w:eastAsia="方正仿宋简体" w:hAnsi="宋体" w:hint="eastAsia"/>
                <w:b/>
                <w:szCs w:val="21"/>
              </w:rPr>
              <w:t>其他资质认定证书编号1（适用时）</w:t>
            </w:r>
          </w:p>
        </w:tc>
        <w:tc>
          <w:tcPr>
            <w:tcW w:w="3969" w:type="dxa"/>
          </w:tcPr>
          <w:p w:rsidR="00A47B46" w:rsidRPr="00825776" w:rsidRDefault="00A47B46" w:rsidP="005F4AD2">
            <w:pPr>
              <w:spacing w:line="440" w:lineRule="exact"/>
              <w:jc w:val="center"/>
              <w:rPr>
                <w:rFonts w:ascii="方正仿宋简体" w:eastAsia="方正仿宋简体" w:hAnsi="宋体"/>
                <w:szCs w:val="21"/>
              </w:rPr>
            </w:pPr>
          </w:p>
        </w:tc>
        <w:tc>
          <w:tcPr>
            <w:tcW w:w="1701" w:type="dxa"/>
          </w:tcPr>
          <w:p w:rsidR="00A47B46" w:rsidRPr="00825776" w:rsidRDefault="00A47B46" w:rsidP="005F4AD2">
            <w:pPr>
              <w:spacing w:line="440" w:lineRule="exact"/>
              <w:jc w:val="center"/>
              <w:rPr>
                <w:rFonts w:ascii="方正仿宋简体" w:eastAsia="方正仿宋简体" w:hAnsi="宋体"/>
                <w:b/>
                <w:szCs w:val="21"/>
              </w:rPr>
            </w:pPr>
            <w:r w:rsidRPr="00825776">
              <w:rPr>
                <w:rFonts w:ascii="方正仿宋简体" w:eastAsia="方正仿宋简体" w:hAnsi="宋体" w:hint="eastAsia"/>
                <w:b/>
                <w:szCs w:val="21"/>
              </w:rPr>
              <w:t>证书有效期</w:t>
            </w:r>
          </w:p>
        </w:tc>
        <w:tc>
          <w:tcPr>
            <w:tcW w:w="4678" w:type="dxa"/>
          </w:tcPr>
          <w:p w:rsidR="00A47B46" w:rsidRPr="00825776" w:rsidRDefault="00A47B46" w:rsidP="005F4AD2">
            <w:pPr>
              <w:spacing w:line="440" w:lineRule="exact"/>
              <w:ind w:firstLineChars="150" w:firstLine="316"/>
              <w:jc w:val="left"/>
              <w:rPr>
                <w:rFonts w:ascii="方正仿宋简体" w:eastAsia="方正仿宋简体" w:hAnsi="宋体"/>
                <w:b/>
                <w:szCs w:val="21"/>
              </w:rPr>
            </w:pPr>
            <w:r w:rsidRPr="00825776">
              <w:rPr>
                <w:rFonts w:ascii="方正仿宋简体" w:eastAsia="方正仿宋简体" w:hAnsi="宋体" w:hint="eastAsia"/>
                <w:b/>
                <w:szCs w:val="21"/>
              </w:rPr>
              <w:t xml:space="preserve">  年   月   日-      年   月   日</w:t>
            </w:r>
          </w:p>
        </w:tc>
      </w:tr>
      <w:tr w:rsidR="00A47B46" w:rsidRPr="00825776" w:rsidTr="005F4AD2">
        <w:trPr>
          <w:trHeight w:val="567"/>
          <w:jc w:val="center"/>
        </w:trPr>
        <w:tc>
          <w:tcPr>
            <w:tcW w:w="3969" w:type="dxa"/>
          </w:tcPr>
          <w:p w:rsidR="00A47B46" w:rsidRPr="00825776" w:rsidRDefault="00A47B46" w:rsidP="005F4AD2">
            <w:pPr>
              <w:spacing w:line="440" w:lineRule="exact"/>
              <w:jc w:val="left"/>
              <w:rPr>
                <w:rFonts w:ascii="方正仿宋简体" w:eastAsia="方正仿宋简体" w:hAnsi="宋体"/>
                <w:b/>
                <w:szCs w:val="21"/>
              </w:rPr>
            </w:pPr>
            <w:r w:rsidRPr="00825776">
              <w:rPr>
                <w:rFonts w:ascii="方正仿宋简体" w:eastAsia="方正仿宋简体" w:hAnsi="宋体" w:hint="eastAsia"/>
                <w:b/>
                <w:szCs w:val="21"/>
              </w:rPr>
              <w:t>其他资质认定证书编号2（适用时）</w:t>
            </w:r>
          </w:p>
        </w:tc>
        <w:tc>
          <w:tcPr>
            <w:tcW w:w="3969" w:type="dxa"/>
          </w:tcPr>
          <w:p w:rsidR="00A47B46" w:rsidRPr="00825776" w:rsidRDefault="00A47B46" w:rsidP="005F4AD2">
            <w:pPr>
              <w:spacing w:line="440" w:lineRule="exact"/>
              <w:jc w:val="center"/>
              <w:rPr>
                <w:rFonts w:ascii="方正仿宋简体" w:eastAsia="方正仿宋简体" w:hAnsi="宋体"/>
                <w:szCs w:val="21"/>
              </w:rPr>
            </w:pPr>
          </w:p>
        </w:tc>
        <w:tc>
          <w:tcPr>
            <w:tcW w:w="1701" w:type="dxa"/>
          </w:tcPr>
          <w:p w:rsidR="00A47B46" w:rsidRPr="00825776" w:rsidRDefault="00A47B46" w:rsidP="005F4AD2">
            <w:pPr>
              <w:spacing w:line="440" w:lineRule="exact"/>
              <w:jc w:val="center"/>
              <w:rPr>
                <w:rFonts w:ascii="方正仿宋简体" w:eastAsia="方正仿宋简体" w:hAnsi="宋体"/>
                <w:b/>
                <w:szCs w:val="21"/>
              </w:rPr>
            </w:pPr>
            <w:r w:rsidRPr="00825776">
              <w:rPr>
                <w:rFonts w:ascii="方正仿宋简体" w:eastAsia="方正仿宋简体" w:hAnsi="宋体" w:hint="eastAsia"/>
                <w:b/>
                <w:szCs w:val="21"/>
              </w:rPr>
              <w:t>证书有效期</w:t>
            </w:r>
          </w:p>
        </w:tc>
        <w:tc>
          <w:tcPr>
            <w:tcW w:w="4678" w:type="dxa"/>
          </w:tcPr>
          <w:p w:rsidR="00A47B46" w:rsidRPr="00825776" w:rsidRDefault="00A47B46" w:rsidP="005F4AD2">
            <w:pPr>
              <w:spacing w:line="440" w:lineRule="exact"/>
              <w:ind w:firstLineChars="150" w:firstLine="316"/>
              <w:jc w:val="left"/>
              <w:rPr>
                <w:rFonts w:ascii="方正仿宋简体" w:eastAsia="方正仿宋简体" w:hAnsi="宋体"/>
                <w:b/>
                <w:szCs w:val="21"/>
              </w:rPr>
            </w:pPr>
            <w:r w:rsidRPr="00825776">
              <w:rPr>
                <w:rFonts w:ascii="方正仿宋简体" w:eastAsia="方正仿宋简体" w:hAnsi="宋体" w:hint="eastAsia"/>
                <w:b/>
                <w:szCs w:val="21"/>
              </w:rPr>
              <w:t xml:space="preserve">  年   月   日-      年   月   日</w:t>
            </w:r>
          </w:p>
        </w:tc>
      </w:tr>
      <w:tr w:rsidR="00A47B46" w:rsidRPr="00825776" w:rsidTr="005F4AD2">
        <w:trPr>
          <w:trHeight w:val="567"/>
          <w:jc w:val="center"/>
        </w:trPr>
        <w:tc>
          <w:tcPr>
            <w:tcW w:w="3969" w:type="dxa"/>
          </w:tcPr>
          <w:p w:rsidR="00A47B46" w:rsidRPr="00825776" w:rsidRDefault="00A47B46" w:rsidP="005F4AD2">
            <w:pPr>
              <w:spacing w:line="440" w:lineRule="exact"/>
              <w:jc w:val="left"/>
              <w:rPr>
                <w:rFonts w:ascii="方正仿宋简体" w:eastAsia="方正仿宋简体" w:hAnsi="宋体"/>
                <w:b/>
                <w:szCs w:val="21"/>
              </w:rPr>
            </w:pPr>
            <w:r w:rsidRPr="00825776">
              <w:rPr>
                <w:rFonts w:ascii="方正仿宋简体" w:eastAsia="方正仿宋简体" w:hAnsi="宋体" w:hint="eastAsia"/>
                <w:b/>
                <w:szCs w:val="21"/>
              </w:rPr>
              <w:t>其他资质认定证书编号3（适用时）</w:t>
            </w:r>
          </w:p>
        </w:tc>
        <w:tc>
          <w:tcPr>
            <w:tcW w:w="3969" w:type="dxa"/>
          </w:tcPr>
          <w:p w:rsidR="00A47B46" w:rsidRPr="00825776" w:rsidRDefault="00A47B46" w:rsidP="005F4AD2">
            <w:pPr>
              <w:spacing w:line="440" w:lineRule="exact"/>
              <w:jc w:val="center"/>
              <w:rPr>
                <w:rFonts w:ascii="方正仿宋简体" w:eastAsia="方正仿宋简体" w:hAnsi="宋体"/>
                <w:szCs w:val="21"/>
              </w:rPr>
            </w:pPr>
          </w:p>
        </w:tc>
        <w:tc>
          <w:tcPr>
            <w:tcW w:w="1701" w:type="dxa"/>
          </w:tcPr>
          <w:p w:rsidR="00A47B46" w:rsidRPr="00825776" w:rsidRDefault="00A47B46" w:rsidP="005F4AD2">
            <w:pPr>
              <w:spacing w:line="440" w:lineRule="exact"/>
              <w:jc w:val="center"/>
              <w:rPr>
                <w:rFonts w:ascii="方正仿宋简体" w:eastAsia="方正仿宋简体" w:hAnsi="宋体"/>
                <w:b/>
                <w:szCs w:val="21"/>
              </w:rPr>
            </w:pPr>
            <w:r w:rsidRPr="00825776">
              <w:rPr>
                <w:rFonts w:ascii="方正仿宋简体" w:eastAsia="方正仿宋简体" w:hAnsi="宋体" w:hint="eastAsia"/>
                <w:b/>
                <w:szCs w:val="21"/>
              </w:rPr>
              <w:t>证书有效期</w:t>
            </w:r>
          </w:p>
        </w:tc>
        <w:tc>
          <w:tcPr>
            <w:tcW w:w="4678" w:type="dxa"/>
          </w:tcPr>
          <w:p w:rsidR="00A47B46" w:rsidRPr="00825776" w:rsidRDefault="00A47B46" w:rsidP="005F4AD2">
            <w:pPr>
              <w:spacing w:line="440" w:lineRule="exact"/>
              <w:ind w:firstLineChars="150" w:firstLine="316"/>
              <w:jc w:val="left"/>
              <w:rPr>
                <w:rFonts w:ascii="方正仿宋简体" w:eastAsia="方正仿宋简体" w:hAnsi="宋体"/>
                <w:b/>
                <w:szCs w:val="21"/>
              </w:rPr>
            </w:pPr>
            <w:r w:rsidRPr="00825776">
              <w:rPr>
                <w:rFonts w:ascii="方正仿宋简体" w:eastAsia="方正仿宋简体" w:hAnsi="宋体" w:hint="eastAsia"/>
                <w:b/>
                <w:szCs w:val="21"/>
              </w:rPr>
              <w:t xml:space="preserve">  年   月   日-      年   月   日</w:t>
            </w:r>
          </w:p>
        </w:tc>
      </w:tr>
      <w:tr w:rsidR="00A47B46" w:rsidRPr="00825776" w:rsidTr="005F4AD2">
        <w:trPr>
          <w:trHeight w:val="567"/>
          <w:jc w:val="center"/>
        </w:trPr>
        <w:tc>
          <w:tcPr>
            <w:tcW w:w="3969" w:type="dxa"/>
          </w:tcPr>
          <w:p w:rsidR="00A47B46" w:rsidRPr="00825776" w:rsidRDefault="00A47B46" w:rsidP="005F4AD2">
            <w:pPr>
              <w:spacing w:line="440" w:lineRule="exact"/>
              <w:jc w:val="left"/>
              <w:rPr>
                <w:rFonts w:ascii="方正仿宋简体" w:eastAsia="方正仿宋简体" w:hAnsi="宋体"/>
                <w:b/>
                <w:szCs w:val="21"/>
              </w:rPr>
            </w:pPr>
            <w:r w:rsidRPr="00825776">
              <w:rPr>
                <w:rFonts w:ascii="方正仿宋简体" w:eastAsia="方正仿宋简体" w:hAnsi="宋体" w:hint="eastAsia"/>
                <w:b/>
                <w:szCs w:val="21"/>
              </w:rPr>
              <w:t>实验室认可证书编号（适用时）</w:t>
            </w:r>
          </w:p>
        </w:tc>
        <w:tc>
          <w:tcPr>
            <w:tcW w:w="3969" w:type="dxa"/>
          </w:tcPr>
          <w:p w:rsidR="00A47B46" w:rsidRPr="00825776" w:rsidRDefault="00A47B46" w:rsidP="005F4AD2">
            <w:pPr>
              <w:spacing w:line="440" w:lineRule="exact"/>
              <w:jc w:val="center"/>
              <w:rPr>
                <w:rFonts w:ascii="方正仿宋简体" w:eastAsia="方正仿宋简体" w:hAnsi="宋体"/>
                <w:szCs w:val="21"/>
              </w:rPr>
            </w:pPr>
          </w:p>
        </w:tc>
        <w:tc>
          <w:tcPr>
            <w:tcW w:w="1701" w:type="dxa"/>
          </w:tcPr>
          <w:p w:rsidR="00A47B46" w:rsidRPr="00825776" w:rsidRDefault="00A47B46" w:rsidP="005F4AD2">
            <w:pPr>
              <w:spacing w:line="440" w:lineRule="exact"/>
              <w:jc w:val="center"/>
              <w:rPr>
                <w:rFonts w:ascii="方正仿宋简体" w:eastAsia="方正仿宋简体" w:hAnsi="宋体"/>
                <w:b/>
                <w:szCs w:val="21"/>
              </w:rPr>
            </w:pPr>
            <w:r w:rsidRPr="00825776">
              <w:rPr>
                <w:rFonts w:ascii="方正仿宋简体" w:eastAsia="方正仿宋简体" w:hAnsi="宋体" w:hint="eastAsia"/>
                <w:b/>
                <w:szCs w:val="21"/>
              </w:rPr>
              <w:t>证书有效期</w:t>
            </w:r>
          </w:p>
        </w:tc>
        <w:tc>
          <w:tcPr>
            <w:tcW w:w="4678" w:type="dxa"/>
          </w:tcPr>
          <w:p w:rsidR="00A47B46" w:rsidRPr="00825776" w:rsidRDefault="00A47B46" w:rsidP="005F4AD2">
            <w:pPr>
              <w:spacing w:line="440" w:lineRule="exact"/>
              <w:ind w:firstLineChars="150" w:firstLine="316"/>
              <w:jc w:val="left"/>
              <w:rPr>
                <w:rFonts w:ascii="方正仿宋简体" w:eastAsia="方正仿宋简体" w:hAnsi="宋体"/>
                <w:b/>
                <w:szCs w:val="21"/>
              </w:rPr>
            </w:pPr>
            <w:r w:rsidRPr="00825776">
              <w:rPr>
                <w:rFonts w:ascii="方正仿宋简体" w:eastAsia="方正仿宋简体" w:hAnsi="宋体" w:hint="eastAsia"/>
                <w:b/>
                <w:szCs w:val="21"/>
              </w:rPr>
              <w:t xml:space="preserve">  年   月   日-      年   月   日</w:t>
            </w:r>
          </w:p>
        </w:tc>
      </w:tr>
      <w:tr w:rsidR="00A47B46" w:rsidRPr="00825776" w:rsidTr="005F4AD2">
        <w:trPr>
          <w:trHeight w:val="567"/>
          <w:jc w:val="center"/>
        </w:trPr>
        <w:tc>
          <w:tcPr>
            <w:tcW w:w="3969" w:type="dxa"/>
          </w:tcPr>
          <w:p w:rsidR="00A47B46" w:rsidRPr="00825776" w:rsidRDefault="00A47B46" w:rsidP="005F4AD2">
            <w:pPr>
              <w:spacing w:line="440" w:lineRule="exact"/>
              <w:jc w:val="left"/>
              <w:rPr>
                <w:rFonts w:ascii="方正仿宋简体" w:eastAsia="方正仿宋简体" w:hAnsi="宋体"/>
                <w:b/>
                <w:szCs w:val="21"/>
              </w:rPr>
            </w:pPr>
            <w:r w:rsidRPr="00825776">
              <w:rPr>
                <w:rFonts w:ascii="方正仿宋简体" w:eastAsia="方正仿宋简体" w:hAnsi="宋体" w:hint="eastAsia"/>
                <w:b/>
                <w:szCs w:val="21"/>
              </w:rPr>
              <w:t>检查组人员名单</w:t>
            </w:r>
          </w:p>
        </w:tc>
        <w:tc>
          <w:tcPr>
            <w:tcW w:w="3969" w:type="dxa"/>
          </w:tcPr>
          <w:p w:rsidR="00A47B46" w:rsidRPr="00825776" w:rsidRDefault="00A47B46" w:rsidP="005F4AD2">
            <w:pPr>
              <w:spacing w:line="440" w:lineRule="exact"/>
              <w:jc w:val="center"/>
              <w:rPr>
                <w:rFonts w:ascii="方正仿宋简体" w:eastAsia="方正仿宋简体" w:hAnsi="宋体"/>
                <w:szCs w:val="21"/>
              </w:rPr>
            </w:pPr>
          </w:p>
        </w:tc>
        <w:tc>
          <w:tcPr>
            <w:tcW w:w="1701" w:type="dxa"/>
          </w:tcPr>
          <w:p w:rsidR="00A47B46" w:rsidRPr="00825776" w:rsidRDefault="00A47B46" w:rsidP="005F4AD2">
            <w:pPr>
              <w:spacing w:line="440" w:lineRule="exact"/>
              <w:jc w:val="center"/>
              <w:rPr>
                <w:rFonts w:ascii="方正仿宋简体" w:eastAsia="方正仿宋简体" w:hAnsi="宋体"/>
                <w:b/>
                <w:szCs w:val="21"/>
              </w:rPr>
            </w:pPr>
            <w:r w:rsidRPr="00825776">
              <w:rPr>
                <w:rFonts w:ascii="方正仿宋简体" w:eastAsia="方正仿宋简体" w:hAnsi="宋体" w:hint="eastAsia"/>
                <w:b/>
                <w:szCs w:val="21"/>
              </w:rPr>
              <w:t>检查时间</w:t>
            </w:r>
          </w:p>
        </w:tc>
        <w:tc>
          <w:tcPr>
            <w:tcW w:w="4678" w:type="dxa"/>
          </w:tcPr>
          <w:p w:rsidR="00A47B46" w:rsidRPr="00825776" w:rsidRDefault="00A47B46" w:rsidP="005F4AD2">
            <w:pPr>
              <w:spacing w:line="440" w:lineRule="exact"/>
              <w:ind w:firstLineChars="150" w:firstLine="316"/>
              <w:jc w:val="left"/>
              <w:rPr>
                <w:rFonts w:ascii="方正仿宋简体" w:eastAsia="方正仿宋简体" w:hAnsi="宋体"/>
                <w:b/>
                <w:szCs w:val="21"/>
              </w:rPr>
            </w:pPr>
          </w:p>
        </w:tc>
      </w:tr>
    </w:tbl>
    <w:p w:rsidR="00A47B46" w:rsidRDefault="00A47B46" w:rsidP="00A47B46">
      <w:pPr>
        <w:rPr>
          <w:rFonts w:ascii="宋体" w:hAnsi="宋体"/>
          <w:szCs w:val="21"/>
        </w:rPr>
      </w:pPr>
    </w:p>
    <w:p w:rsidR="00A47B46" w:rsidRPr="00C244BD" w:rsidRDefault="00A47B46" w:rsidP="00A47B46">
      <w:pPr>
        <w:rPr>
          <w:rFonts w:ascii="宋体" w:hAnsi="宋体"/>
          <w:szCs w:val="21"/>
        </w:rPr>
      </w:pPr>
      <w:r>
        <w:rPr>
          <w:rFonts w:ascii="宋体" w:hAnsi="宋体"/>
          <w:szCs w:val="21"/>
        </w:rPr>
        <w:br w:type="page"/>
      </w:r>
    </w:p>
    <w:tbl>
      <w:tblPr>
        <w:tblW w:w="14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1470"/>
        <w:gridCol w:w="1985"/>
        <w:gridCol w:w="8333"/>
        <w:gridCol w:w="2121"/>
      </w:tblGrid>
      <w:tr w:rsidR="00A47B46" w:rsidRPr="006A19D6" w:rsidTr="005F4AD2">
        <w:trPr>
          <w:tblHeader/>
          <w:jc w:val="center"/>
        </w:trPr>
        <w:tc>
          <w:tcPr>
            <w:tcW w:w="697" w:type="dxa"/>
            <w:shd w:val="clear" w:color="auto" w:fill="auto"/>
            <w:vAlign w:val="center"/>
          </w:tcPr>
          <w:p w:rsidR="00A47B46" w:rsidRPr="006A19D6" w:rsidRDefault="00A47B46" w:rsidP="005F4AD2">
            <w:pPr>
              <w:spacing w:line="320" w:lineRule="exact"/>
              <w:jc w:val="center"/>
              <w:rPr>
                <w:rFonts w:ascii="黑体" w:eastAsia="黑体" w:hAnsi="黑体"/>
                <w:szCs w:val="21"/>
              </w:rPr>
            </w:pPr>
            <w:r w:rsidRPr="006A19D6">
              <w:rPr>
                <w:rFonts w:ascii="黑体" w:eastAsia="黑体" w:hAnsi="黑体" w:hint="eastAsia"/>
                <w:szCs w:val="21"/>
              </w:rPr>
              <w:lastRenderedPageBreak/>
              <w:t>序号</w:t>
            </w:r>
          </w:p>
        </w:tc>
        <w:tc>
          <w:tcPr>
            <w:tcW w:w="1470" w:type="dxa"/>
            <w:shd w:val="clear" w:color="auto" w:fill="auto"/>
            <w:vAlign w:val="center"/>
          </w:tcPr>
          <w:p w:rsidR="00A47B46" w:rsidRPr="006A19D6" w:rsidRDefault="00A47B46" w:rsidP="005F4AD2">
            <w:pPr>
              <w:spacing w:line="320" w:lineRule="exact"/>
              <w:jc w:val="center"/>
              <w:rPr>
                <w:rFonts w:ascii="黑体" w:eastAsia="黑体" w:hAnsi="黑体"/>
                <w:szCs w:val="21"/>
              </w:rPr>
            </w:pPr>
            <w:r w:rsidRPr="006A19D6">
              <w:rPr>
                <w:rFonts w:ascii="黑体" w:eastAsia="黑体" w:hAnsi="黑体" w:hint="eastAsia"/>
                <w:szCs w:val="21"/>
              </w:rPr>
              <w:t>检查内容</w:t>
            </w:r>
          </w:p>
        </w:tc>
        <w:tc>
          <w:tcPr>
            <w:tcW w:w="1985" w:type="dxa"/>
            <w:shd w:val="clear" w:color="auto" w:fill="auto"/>
            <w:vAlign w:val="center"/>
          </w:tcPr>
          <w:p w:rsidR="00A47B46" w:rsidRPr="006A19D6" w:rsidRDefault="00A47B46" w:rsidP="005F4AD2">
            <w:pPr>
              <w:spacing w:line="320" w:lineRule="exact"/>
              <w:jc w:val="left"/>
              <w:rPr>
                <w:rFonts w:ascii="黑体" w:eastAsia="黑体" w:hAnsi="黑体"/>
                <w:szCs w:val="21"/>
              </w:rPr>
            </w:pPr>
            <w:r w:rsidRPr="006A19D6">
              <w:rPr>
                <w:rFonts w:ascii="黑体" w:eastAsia="黑体" w:hAnsi="黑体" w:hint="eastAsia"/>
                <w:szCs w:val="21"/>
              </w:rPr>
              <w:t>检查依据</w:t>
            </w:r>
            <w:r w:rsidRPr="006A19D6">
              <w:rPr>
                <w:rFonts w:ascii="黑体" w:eastAsia="黑体" w:hAnsi="黑体" w:hint="eastAsia"/>
                <w:color w:val="000000"/>
                <w:szCs w:val="21"/>
              </w:rPr>
              <w:t>《163》号令条款</w:t>
            </w:r>
            <w:r w:rsidRPr="006A19D6">
              <w:rPr>
                <w:rFonts w:ascii="黑体" w:eastAsia="黑体" w:hAnsi="黑体" w:hint="eastAsia"/>
                <w:szCs w:val="21"/>
              </w:rPr>
              <w:t>及对不符合项的处理意见</w:t>
            </w:r>
          </w:p>
        </w:tc>
        <w:tc>
          <w:tcPr>
            <w:tcW w:w="8333" w:type="dxa"/>
            <w:shd w:val="clear" w:color="auto" w:fill="auto"/>
            <w:vAlign w:val="center"/>
          </w:tcPr>
          <w:p w:rsidR="00A47B46" w:rsidRPr="006A19D6" w:rsidRDefault="00A47B46" w:rsidP="005F4AD2">
            <w:pPr>
              <w:spacing w:line="320" w:lineRule="exact"/>
              <w:jc w:val="center"/>
              <w:rPr>
                <w:rFonts w:ascii="黑体" w:eastAsia="黑体" w:hAnsi="黑体"/>
                <w:szCs w:val="21"/>
              </w:rPr>
            </w:pPr>
            <w:r w:rsidRPr="006A19D6">
              <w:rPr>
                <w:rFonts w:ascii="黑体" w:eastAsia="黑体" w:hAnsi="黑体" w:hint="eastAsia"/>
                <w:szCs w:val="21"/>
              </w:rPr>
              <w:t>检查要点/说明</w:t>
            </w:r>
          </w:p>
        </w:tc>
        <w:tc>
          <w:tcPr>
            <w:tcW w:w="2121" w:type="dxa"/>
            <w:shd w:val="clear" w:color="auto" w:fill="auto"/>
            <w:vAlign w:val="center"/>
          </w:tcPr>
          <w:p w:rsidR="00A47B46" w:rsidRPr="006A19D6" w:rsidRDefault="00A47B46" w:rsidP="005F4AD2">
            <w:pPr>
              <w:spacing w:line="280" w:lineRule="exact"/>
              <w:jc w:val="center"/>
              <w:rPr>
                <w:rFonts w:ascii="黑体" w:eastAsia="黑体" w:hAnsi="黑体"/>
                <w:szCs w:val="21"/>
              </w:rPr>
            </w:pPr>
            <w:r w:rsidRPr="006A19D6">
              <w:rPr>
                <w:rFonts w:ascii="黑体" w:eastAsia="黑体" w:hAnsi="黑体" w:hint="eastAsia"/>
                <w:szCs w:val="21"/>
              </w:rPr>
              <w:t>检查结果（符合、不符合或不适用）及描述（包括作为证据的材料名称、清单，文件号等）</w:t>
            </w:r>
          </w:p>
        </w:tc>
      </w:tr>
      <w:tr w:rsidR="00A47B46" w:rsidRPr="00825776" w:rsidTr="005F4AD2">
        <w:trPr>
          <w:trHeight w:val="1440"/>
          <w:jc w:val="center"/>
        </w:trPr>
        <w:tc>
          <w:tcPr>
            <w:tcW w:w="697" w:type="dxa"/>
            <w:vMerge w:val="restart"/>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1</w:t>
            </w:r>
          </w:p>
        </w:tc>
        <w:tc>
          <w:tcPr>
            <w:tcW w:w="1470" w:type="dxa"/>
            <w:vMerge w:val="restart"/>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依法设立并能承担相应法律责任的法人或者其他组织</w:t>
            </w:r>
          </w:p>
        </w:tc>
        <w:tc>
          <w:tcPr>
            <w:tcW w:w="1985" w:type="dxa"/>
            <w:vMerge w:val="restart"/>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shd w:val="clear" w:color="auto" w:fill="auto"/>
          </w:tcPr>
          <w:p w:rsidR="00A47B46" w:rsidRPr="00825776" w:rsidRDefault="00A47B46" w:rsidP="005F4AD2">
            <w:pPr>
              <w:spacing w:line="240" w:lineRule="exact"/>
              <w:jc w:val="left"/>
              <w:rPr>
                <w:rFonts w:ascii="方正仿宋简体" w:eastAsia="方正仿宋简体" w:hAnsi="宋体"/>
                <w:color w:val="000000"/>
                <w:szCs w:val="21"/>
              </w:rPr>
            </w:pPr>
            <w:r w:rsidRPr="00825776">
              <w:rPr>
                <w:rFonts w:ascii="方正仿宋简体" w:eastAsia="方正仿宋简体" w:hAnsi="宋体" w:hint="eastAsia"/>
                <w:color w:val="000000"/>
                <w:szCs w:val="21"/>
              </w:rPr>
              <w:t>1. 独立承担法律责任的检验检测机构应持有下列之一</w:t>
            </w:r>
            <w:r w:rsidRPr="00825776">
              <w:rPr>
                <w:rFonts w:ascii="方正仿宋简体" w:eastAsia="方正仿宋简体" w:hAnsi="宋体" w:hint="eastAsia"/>
                <w:bCs/>
                <w:color w:val="000000"/>
                <w:kern w:val="0"/>
                <w:szCs w:val="21"/>
              </w:rPr>
              <w:t>的</w:t>
            </w:r>
            <w:r w:rsidRPr="00825776">
              <w:rPr>
                <w:rFonts w:ascii="方正仿宋简体" w:eastAsia="方正仿宋简体" w:hAnsi="宋体" w:hint="eastAsia"/>
                <w:color w:val="000000"/>
                <w:szCs w:val="21"/>
              </w:rPr>
              <w:t>法律地位证明文件：</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1）工商营业执照；</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2）事业单位法人证书；</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3）社会团体法人证书；</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4）司法鉴定机构登记证书。</w:t>
            </w:r>
          </w:p>
          <w:p w:rsidR="00A47B46" w:rsidRPr="00825776" w:rsidRDefault="00A47B46" w:rsidP="005F4AD2">
            <w:pPr>
              <w:spacing w:line="240" w:lineRule="exact"/>
              <w:rPr>
                <w:rFonts w:ascii="方正仿宋简体" w:eastAsia="方正仿宋简体" w:hAnsi="宋体"/>
                <w:bCs/>
                <w:color w:val="000000"/>
                <w:szCs w:val="21"/>
              </w:rPr>
            </w:pPr>
            <w:r w:rsidRPr="00825776">
              <w:rPr>
                <w:rFonts w:ascii="方正仿宋简体" w:eastAsia="方正仿宋简体" w:hAnsi="宋体" w:hint="eastAsia"/>
                <w:color w:val="000000"/>
                <w:szCs w:val="21"/>
              </w:rPr>
              <w:t>2.</w:t>
            </w:r>
            <w:r w:rsidRPr="00825776">
              <w:rPr>
                <w:rFonts w:ascii="方正仿宋简体" w:eastAsia="方正仿宋简体" w:hAnsi="宋体" w:hint="eastAsia"/>
                <w:bCs/>
                <w:color w:val="000000"/>
                <w:szCs w:val="21"/>
              </w:rPr>
              <w:t xml:space="preserve"> 法律地位证明文件的经营范围包含检验、检测、检验检测或者相关表述；不得有影响其检验检测活动公正性的生产、销售等经营项目。</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3.</w:t>
            </w:r>
            <w:r w:rsidRPr="00825776">
              <w:rPr>
                <w:rFonts w:ascii="方正仿宋简体" w:eastAsia="方正仿宋简体" w:hAnsi="宋体" w:hint="eastAsia"/>
                <w:bCs/>
                <w:color w:val="000000"/>
                <w:kern w:val="0"/>
                <w:szCs w:val="21"/>
              </w:rPr>
              <w:t xml:space="preserve"> 法律地位证明文件由相关行政主管部门核发</w:t>
            </w:r>
            <w:r w:rsidRPr="00825776">
              <w:rPr>
                <w:rFonts w:ascii="方正仿宋简体" w:eastAsia="方正仿宋简体" w:hAnsi="宋体" w:hint="eastAsia"/>
                <w:color w:val="000000"/>
                <w:kern w:val="0"/>
                <w:szCs w:val="21"/>
              </w:rPr>
              <w:t>、并</w:t>
            </w:r>
            <w:r w:rsidRPr="00825776">
              <w:rPr>
                <w:rFonts w:ascii="方正仿宋简体" w:eastAsia="方正仿宋简体" w:hAnsi="宋体" w:hint="eastAsia"/>
                <w:bCs/>
                <w:color w:val="000000"/>
                <w:kern w:val="0"/>
                <w:szCs w:val="21"/>
              </w:rPr>
              <w:t>处于有效期内。</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bCs/>
                <w:color w:val="000000"/>
                <w:szCs w:val="21"/>
              </w:rPr>
              <w:t>4. 资质认定证书所用名称、地址与法人登记、注册文件一致。</w:t>
            </w:r>
          </w:p>
        </w:tc>
        <w:tc>
          <w:tcPr>
            <w:tcW w:w="2121" w:type="dxa"/>
            <w:shd w:val="clear" w:color="auto" w:fill="auto"/>
          </w:tcPr>
          <w:p w:rsidR="00A47B46" w:rsidRPr="00825776" w:rsidRDefault="00A47B46" w:rsidP="005F4AD2">
            <w:pPr>
              <w:rPr>
                <w:rFonts w:ascii="方正仿宋简体" w:eastAsia="方正仿宋简体" w:hAnsi="宋体"/>
                <w:color w:val="000000"/>
                <w:szCs w:val="21"/>
              </w:rPr>
            </w:pPr>
          </w:p>
        </w:tc>
      </w:tr>
      <w:tr w:rsidR="00A47B46" w:rsidRPr="00825776" w:rsidTr="005F4AD2">
        <w:trPr>
          <w:trHeight w:val="2268"/>
          <w:jc w:val="center"/>
        </w:trPr>
        <w:tc>
          <w:tcPr>
            <w:tcW w:w="697" w:type="dxa"/>
            <w:vMerge/>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p>
        </w:tc>
        <w:tc>
          <w:tcPr>
            <w:tcW w:w="1470" w:type="dxa"/>
            <w:vMerge/>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1985" w:type="dxa"/>
            <w:vMerge/>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shd w:val="clear" w:color="auto" w:fill="auto"/>
          </w:tcPr>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5. 非独立法人检验检测机构应持有下列法律地位证明文件：</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1）设立该检验检测机构的证明文件；（行业主管对国家质检中心、行业质检中心的设立文件；行政机关、事业单位、军队、国有科研企业、建筑工程类企业对其内部组织向社会出具具有证明作用的数据和结果的授权文件；检验检测分公司的工商注册文件）</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2）所在的组织是独立法人的证明文件；</w:t>
            </w:r>
          </w:p>
          <w:p w:rsidR="00A47B46" w:rsidRPr="00825776" w:rsidRDefault="00A47B46" w:rsidP="005F4AD2">
            <w:pPr>
              <w:spacing w:line="240" w:lineRule="exact"/>
              <w:rPr>
                <w:rFonts w:ascii="方正仿宋简体" w:eastAsia="方正仿宋简体" w:hAnsi="宋体"/>
                <w:color w:val="000000"/>
                <w:kern w:val="0"/>
                <w:szCs w:val="21"/>
              </w:rPr>
            </w:pPr>
            <w:r w:rsidRPr="00825776">
              <w:rPr>
                <w:rFonts w:ascii="方正仿宋简体" w:eastAsia="方正仿宋简体" w:hAnsi="宋体" w:hint="eastAsia"/>
                <w:color w:val="000000"/>
                <w:szCs w:val="21"/>
              </w:rPr>
              <w:t>3）</w:t>
            </w:r>
            <w:r w:rsidRPr="00825776">
              <w:rPr>
                <w:rFonts w:ascii="方正仿宋简体" w:eastAsia="方正仿宋简体" w:hAnsi="宋体" w:hint="eastAsia"/>
                <w:bCs/>
                <w:color w:val="000000"/>
                <w:szCs w:val="21"/>
              </w:rPr>
              <w:t>该检验检测机构在其法人单位内应有相对独立的运行机制；</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bCs/>
                <w:color w:val="000000"/>
                <w:szCs w:val="21"/>
              </w:rPr>
              <w:t>4）所在法人单位授权该检验检测机构独立开展检验检测，独立建立、实施、改进管理体系的文件；</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bCs/>
                <w:color w:val="000000"/>
                <w:szCs w:val="21"/>
              </w:rPr>
              <w:t>5）所在法人单位的法定代表人对最高管理者进行授权</w:t>
            </w:r>
            <w:r w:rsidRPr="00825776">
              <w:rPr>
                <w:rFonts w:ascii="方正仿宋简体" w:eastAsia="方正仿宋简体" w:hAnsi="宋体" w:hint="eastAsia"/>
                <w:color w:val="000000"/>
                <w:szCs w:val="21"/>
              </w:rPr>
              <w:t>。</w:t>
            </w:r>
          </w:p>
        </w:tc>
        <w:tc>
          <w:tcPr>
            <w:tcW w:w="2121" w:type="dxa"/>
            <w:shd w:val="clear" w:color="auto" w:fill="auto"/>
          </w:tcPr>
          <w:p w:rsidR="00A47B46" w:rsidRPr="00825776" w:rsidRDefault="00A47B46" w:rsidP="005F4AD2">
            <w:pPr>
              <w:rPr>
                <w:rFonts w:ascii="方正仿宋简体" w:eastAsia="方正仿宋简体" w:hAnsi="宋体"/>
                <w:color w:val="000000"/>
                <w:szCs w:val="21"/>
              </w:rPr>
            </w:pPr>
          </w:p>
        </w:tc>
      </w:tr>
      <w:tr w:rsidR="00A47B46" w:rsidRPr="00825776" w:rsidTr="005F4AD2">
        <w:trPr>
          <w:trHeight w:val="1050"/>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2</w:t>
            </w:r>
          </w:p>
        </w:tc>
        <w:tc>
          <w:tcPr>
            <w:tcW w:w="1470"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依法设立分支机构</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shd w:val="clear" w:color="auto" w:fill="auto"/>
          </w:tcPr>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1.分支机构应依法设立，并取得资质认定。</w:t>
            </w:r>
          </w:p>
          <w:p w:rsidR="00A47B46" w:rsidRPr="00825776" w:rsidRDefault="00A47B46" w:rsidP="005F4AD2">
            <w:pPr>
              <w:spacing w:line="24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2.检验检测多场所应与所在组织同时获得资质认定。</w:t>
            </w:r>
          </w:p>
        </w:tc>
        <w:tc>
          <w:tcPr>
            <w:tcW w:w="2121"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p>
        </w:tc>
      </w:tr>
      <w:tr w:rsidR="00A47B46" w:rsidRPr="00825776" w:rsidTr="005F4AD2">
        <w:trPr>
          <w:trHeight w:val="458"/>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3</w:t>
            </w:r>
          </w:p>
        </w:tc>
        <w:tc>
          <w:tcPr>
            <w:tcW w:w="1470"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资质认定证书在有效期内</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shd w:val="clear" w:color="auto" w:fill="auto"/>
          </w:tcPr>
          <w:p w:rsidR="00A47B46" w:rsidRPr="00825776" w:rsidRDefault="00A47B46" w:rsidP="005F4AD2">
            <w:pPr>
              <w:pStyle w:val="a3"/>
              <w:spacing w:line="240" w:lineRule="exact"/>
              <w:ind w:firstLineChars="0" w:firstLine="0"/>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1.资质认定证书有效期届满，未申请延续或者依法不予延续批准的。</w:t>
            </w:r>
          </w:p>
          <w:p w:rsidR="00A47B46" w:rsidRPr="00825776" w:rsidRDefault="00A47B46" w:rsidP="005F4AD2">
            <w:pPr>
              <w:pStyle w:val="a3"/>
              <w:spacing w:line="240" w:lineRule="exact"/>
              <w:ind w:firstLineChars="0" w:firstLine="0"/>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2.检验检测机构依法终止的（含：法律地位证明文件不满足要求的）。</w:t>
            </w:r>
          </w:p>
          <w:p w:rsidR="00A47B46" w:rsidRPr="00825776" w:rsidRDefault="00A47B46" w:rsidP="005F4AD2">
            <w:pPr>
              <w:widowControl/>
              <w:shd w:val="clear" w:color="auto" w:fill="FFFFFF"/>
              <w:wordWrap w:val="0"/>
              <w:snapToGrid w:val="0"/>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3.证书暂停期内，不能对外出具检测报告。</w:t>
            </w:r>
          </w:p>
        </w:tc>
        <w:tc>
          <w:tcPr>
            <w:tcW w:w="2121"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p>
        </w:tc>
      </w:tr>
      <w:tr w:rsidR="00A47B46" w:rsidRPr="00825776" w:rsidTr="005F4AD2">
        <w:trPr>
          <w:trHeight w:val="851"/>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4</w:t>
            </w:r>
          </w:p>
        </w:tc>
        <w:tc>
          <w:tcPr>
            <w:tcW w:w="1470" w:type="dxa"/>
            <w:shd w:val="clear" w:color="auto" w:fill="auto"/>
            <w:vAlign w:val="center"/>
          </w:tcPr>
          <w:p w:rsidR="00A47B46" w:rsidRPr="00825776" w:rsidRDefault="00A47B46" w:rsidP="005F4AD2">
            <w:pPr>
              <w:spacing w:line="320" w:lineRule="exact"/>
              <w:rPr>
                <w:rFonts w:ascii="方正仿宋简体" w:eastAsia="方正仿宋简体" w:hAnsi="宋体"/>
                <w:szCs w:val="21"/>
              </w:rPr>
            </w:pPr>
            <w:r w:rsidRPr="00825776">
              <w:rPr>
                <w:rFonts w:ascii="方正仿宋简体" w:eastAsia="方正仿宋简体" w:hAnsi="宋体" w:hint="eastAsia"/>
                <w:szCs w:val="21"/>
              </w:rPr>
              <w:t>不得以欺骗、贿赂等不正当手段取得资质认定</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szCs w:val="21"/>
              </w:rPr>
            </w:pPr>
          </w:p>
        </w:tc>
        <w:tc>
          <w:tcPr>
            <w:tcW w:w="8333" w:type="dxa"/>
            <w:shd w:val="clear" w:color="auto" w:fill="auto"/>
          </w:tcPr>
          <w:p w:rsidR="00A47B46" w:rsidRPr="00825776" w:rsidRDefault="00A47B46" w:rsidP="005F4AD2">
            <w:pPr>
              <w:spacing w:line="320" w:lineRule="exact"/>
              <w:rPr>
                <w:rFonts w:ascii="方正仿宋简体" w:eastAsia="方正仿宋简体" w:hAnsi="ˎ̥" w:cs="宋体" w:hint="eastAsia"/>
                <w:kern w:val="0"/>
                <w:szCs w:val="21"/>
              </w:rPr>
            </w:pPr>
            <w:r w:rsidRPr="00825776">
              <w:rPr>
                <w:rFonts w:ascii="方正仿宋简体" w:eastAsia="方正仿宋简体" w:hAnsi="宋体" w:hint="eastAsia"/>
                <w:color w:val="000000"/>
                <w:szCs w:val="21"/>
              </w:rPr>
              <w:t>检验检测机构的</w:t>
            </w:r>
            <w:r w:rsidRPr="00825776">
              <w:rPr>
                <w:rFonts w:ascii="方正仿宋简体" w:eastAsia="方正仿宋简体" w:hAnsi="宋体" w:cs="仿宋_GB2312" w:hint="eastAsia"/>
                <w:szCs w:val="21"/>
              </w:rPr>
              <w:t>工作场所、设备设施、人力资源、法律地位证明文件等实际情况与申请时的情况一致，具体包括</w:t>
            </w:r>
            <w:r w:rsidRPr="00825776">
              <w:rPr>
                <w:rFonts w:ascii="方正仿宋简体" w:eastAsia="方正仿宋简体" w:hAnsi="宋体" w:hint="eastAsia"/>
                <w:szCs w:val="21"/>
              </w:rPr>
              <w:t>：</w:t>
            </w:r>
          </w:p>
          <w:p w:rsidR="00A47B46" w:rsidRPr="00825776" w:rsidRDefault="00A47B46" w:rsidP="005F4AD2">
            <w:pPr>
              <w:widowControl/>
              <w:shd w:val="clear" w:color="auto" w:fill="FFFFFF"/>
              <w:wordWrap w:val="0"/>
              <w:snapToGrid w:val="0"/>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 xml:space="preserve">（1）检验检测机构人力资源信息真实； </w:t>
            </w:r>
          </w:p>
          <w:p w:rsidR="00A47B46" w:rsidRPr="00825776" w:rsidRDefault="00A47B46" w:rsidP="005F4AD2">
            <w:pPr>
              <w:widowControl/>
              <w:shd w:val="clear" w:color="auto" w:fill="FFFFFF"/>
              <w:wordWrap w:val="0"/>
              <w:snapToGrid w:val="0"/>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 xml:space="preserve">（2）检验检测机构仪器设备总数及产权状况信息真实； </w:t>
            </w:r>
          </w:p>
          <w:p w:rsidR="00A47B46" w:rsidRPr="00825776" w:rsidRDefault="00A47B46" w:rsidP="005F4AD2">
            <w:pPr>
              <w:widowControl/>
              <w:shd w:val="clear" w:color="auto" w:fill="FFFFFF"/>
              <w:wordWrap w:val="0"/>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（3）面积及场地产权状况信息真实；</w:t>
            </w:r>
          </w:p>
          <w:p w:rsidR="00A47B46" w:rsidRPr="00825776" w:rsidRDefault="00A47B46" w:rsidP="005F4AD2">
            <w:pPr>
              <w:widowControl/>
              <w:shd w:val="clear" w:color="auto" w:fill="FFFFFF"/>
              <w:wordWrap w:val="0"/>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（4）多场所名称地点信息真实；</w:t>
            </w:r>
          </w:p>
          <w:p w:rsidR="00A47B46" w:rsidRPr="00825776" w:rsidRDefault="00A47B46" w:rsidP="005F4AD2">
            <w:pPr>
              <w:widowControl/>
              <w:shd w:val="clear" w:color="auto" w:fill="FFFFFF"/>
              <w:wordWrap w:val="0"/>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（5）法人地位证明文件、法人授权文件、最高管理者的任命文件等信息真实；</w:t>
            </w:r>
            <w:r w:rsidRPr="00825776">
              <w:rPr>
                <w:rFonts w:ascii="方正仿宋简体" w:eastAsia="方正仿宋简体" w:hAnsi="ˎ̥" w:cs="宋体" w:hint="eastAsia"/>
                <w:kern w:val="0"/>
                <w:szCs w:val="21"/>
              </w:rPr>
              <w:t> </w:t>
            </w:r>
          </w:p>
          <w:p w:rsidR="00A47B46" w:rsidRPr="00825776" w:rsidRDefault="00A47B46" w:rsidP="005F4AD2">
            <w:pPr>
              <w:widowControl/>
              <w:jc w:val="left"/>
              <w:rPr>
                <w:rFonts w:ascii="方正仿宋简体" w:eastAsia="方正仿宋简体" w:hAnsi="宋体" w:cs="仿宋_GB2312"/>
                <w:szCs w:val="21"/>
              </w:rPr>
            </w:pPr>
            <w:r w:rsidRPr="00825776">
              <w:rPr>
                <w:rFonts w:ascii="方正仿宋简体" w:eastAsia="方正仿宋简体" w:hAnsi="ˎ̥" w:cs="宋体" w:hint="eastAsia"/>
                <w:kern w:val="0"/>
                <w:szCs w:val="21"/>
              </w:rPr>
              <w:t>（6）从事特殊领域检验检测人员资质证明（适用时）信息真实。</w:t>
            </w:r>
          </w:p>
        </w:tc>
        <w:tc>
          <w:tcPr>
            <w:tcW w:w="2121"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p>
        </w:tc>
      </w:tr>
      <w:tr w:rsidR="00A47B46" w:rsidRPr="00825776" w:rsidTr="005F4AD2">
        <w:trPr>
          <w:trHeight w:val="1134"/>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5</w:t>
            </w:r>
          </w:p>
        </w:tc>
        <w:tc>
          <w:tcPr>
            <w:tcW w:w="1470"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相关情形发生变化的应当向资质认定部门申请变更手续</w:t>
            </w:r>
          </w:p>
        </w:tc>
        <w:tc>
          <w:tcPr>
            <w:tcW w:w="1985"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p>
        </w:tc>
        <w:tc>
          <w:tcPr>
            <w:tcW w:w="8333" w:type="dxa"/>
            <w:shd w:val="clear" w:color="auto" w:fill="auto"/>
          </w:tcPr>
          <w:p w:rsidR="00A47B46" w:rsidRPr="00825776" w:rsidRDefault="00A47B46" w:rsidP="005F4AD2">
            <w:pPr>
              <w:widowControl/>
              <w:tabs>
                <w:tab w:val="left" w:pos="1280"/>
              </w:tabs>
              <w:spacing w:line="400" w:lineRule="atLeast"/>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 </w:t>
            </w:r>
            <w:r w:rsidRPr="00825776">
              <w:rPr>
                <w:rFonts w:ascii="方正仿宋简体" w:eastAsia="方正仿宋简体" w:hAnsi="ˎ̥" w:cs="宋体" w:hint="eastAsia"/>
                <w:kern w:val="0"/>
                <w:szCs w:val="21"/>
              </w:rPr>
              <w:t>1.机构名称、地址、法人性质发生变更的；</w:t>
            </w:r>
          </w:p>
          <w:p w:rsidR="00A47B46" w:rsidRPr="00825776" w:rsidRDefault="00A47B46" w:rsidP="005F4AD2">
            <w:pPr>
              <w:widowControl/>
              <w:tabs>
                <w:tab w:val="left" w:pos="1280"/>
              </w:tabs>
              <w:spacing w:line="400" w:lineRule="atLeast"/>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2.法定代表人、最高管理者、技术负责人、检验检测报告授权签字人发生变更的；</w:t>
            </w:r>
          </w:p>
          <w:p w:rsidR="00A47B46" w:rsidRPr="00825776" w:rsidRDefault="00A47B46" w:rsidP="005F4AD2">
            <w:pPr>
              <w:widowControl/>
              <w:tabs>
                <w:tab w:val="left" w:pos="1280"/>
              </w:tabs>
              <w:spacing w:line="400" w:lineRule="atLeast"/>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3.资质认定检验检测项目取消的；</w:t>
            </w:r>
          </w:p>
          <w:p w:rsidR="00A47B46" w:rsidRPr="00825776" w:rsidRDefault="00A47B46" w:rsidP="005F4AD2">
            <w:pPr>
              <w:widowControl/>
              <w:tabs>
                <w:tab w:val="left" w:pos="1280"/>
              </w:tabs>
              <w:spacing w:line="400" w:lineRule="atLeast"/>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4.检验检测标准或者检验检测方法发生变更的；</w:t>
            </w:r>
          </w:p>
          <w:p w:rsidR="00A47B46" w:rsidRPr="00825776" w:rsidRDefault="00A47B46" w:rsidP="005F4AD2">
            <w:pPr>
              <w:widowControl/>
              <w:tabs>
                <w:tab w:val="left" w:pos="1280"/>
              </w:tabs>
              <w:spacing w:line="400" w:lineRule="atLeast"/>
              <w:jc w:val="left"/>
              <w:rPr>
                <w:rFonts w:ascii="方正仿宋简体" w:eastAsia="方正仿宋简体" w:hAnsi="宋体"/>
                <w:color w:val="000000"/>
                <w:szCs w:val="21"/>
              </w:rPr>
            </w:pPr>
            <w:r w:rsidRPr="00825776">
              <w:rPr>
                <w:rFonts w:ascii="方正仿宋简体" w:eastAsia="方正仿宋简体" w:hAnsi="ˎ̥" w:cs="宋体" w:hint="eastAsia"/>
                <w:kern w:val="0"/>
                <w:szCs w:val="21"/>
              </w:rPr>
              <w:t>5.依法需要办理变更的其他事项。</w:t>
            </w:r>
          </w:p>
        </w:tc>
        <w:tc>
          <w:tcPr>
            <w:tcW w:w="2121"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p>
        </w:tc>
      </w:tr>
      <w:tr w:rsidR="00A47B46" w:rsidRPr="00825776" w:rsidTr="005F4AD2">
        <w:trPr>
          <w:trHeight w:val="850"/>
          <w:jc w:val="center"/>
        </w:trPr>
        <w:tc>
          <w:tcPr>
            <w:tcW w:w="697" w:type="dxa"/>
            <w:vMerge w:val="restart"/>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6</w:t>
            </w:r>
          </w:p>
        </w:tc>
        <w:tc>
          <w:tcPr>
            <w:tcW w:w="1470" w:type="dxa"/>
            <w:vMerge w:val="restart"/>
            <w:shd w:val="clear" w:color="auto" w:fill="auto"/>
            <w:vAlign w:val="center"/>
          </w:tcPr>
          <w:p w:rsidR="00A47B46" w:rsidRPr="00825776" w:rsidRDefault="00A47B46" w:rsidP="005F4AD2">
            <w:pPr>
              <w:widowControl/>
              <w:spacing w:before="100" w:beforeAutospacing="1" w:after="100" w:afterAutospacing="1" w:line="400" w:lineRule="atLeast"/>
              <w:jc w:val="left"/>
              <w:rPr>
                <w:rFonts w:ascii="方正仿宋简体" w:eastAsia="方正仿宋简体" w:hAnsi="ˎ̥" w:cs="宋体" w:hint="eastAsia"/>
                <w:kern w:val="0"/>
                <w:szCs w:val="21"/>
                <w:highlight w:val="yellow"/>
              </w:rPr>
            </w:pPr>
            <w:r w:rsidRPr="00825776">
              <w:rPr>
                <w:rFonts w:ascii="方正仿宋简体" w:eastAsia="方正仿宋简体" w:hAnsi="ˎ̥" w:cs="宋体" w:hint="eastAsia"/>
                <w:kern w:val="0"/>
                <w:szCs w:val="21"/>
              </w:rPr>
              <w:t>对检验检测人员实施有效管理，确保检验检测独立、公正、诚信</w:t>
            </w:r>
          </w:p>
          <w:p w:rsidR="00A47B46" w:rsidRPr="00825776" w:rsidRDefault="00A47B46" w:rsidP="005F4AD2">
            <w:pPr>
              <w:spacing w:line="320" w:lineRule="exact"/>
              <w:rPr>
                <w:rFonts w:ascii="方正仿宋简体" w:eastAsia="方正仿宋简体" w:hAnsi="宋体"/>
                <w:color w:val="000000"/>
                <w:szCs w:val="21"/>
              </w:rPr>
            </w:pPr>
          </w:p>
        </w:tc>
        <w:tc>
          <w:tcPr>
            <w:tcW w:w="1985" w:type="dxa"/>
            <w:vMerge w:val="restart"/>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vMerge w:val="restart"/>
            <w:shd w:val="clear" w:color="auto" w:fill="auto"/>
          </w:tcPr>
          <w:p w:rsidR="00A47B46" w:rsidRPr="00825776" w:rsidRDefault="00A47B46" w:rsidP="005F4AD2">
            <w:pPr>
              <w:rPr>
                <w:rFonts w:ascii="方正仿宋简体" w:eastAsia="方正仿宋简体" w:hAnsi="宋体" w:cs="宋体"/>
                <w:color w:val="000000"/>
                <w:kern w:val="0"/>
                <w:szCs w:val="21"/>
              </w:rPr>
            </w:pPr>
            <w:r w:rsidRPr="00825776">
              <w:rPr>
                <w:rFonts w:ascii="方正仿宋简体" w:eastAsia="方正仿宋简体" w:hAnsi="宋体" w:cs="宋体" w:hint="eastAsia"/>
                <w:kern w:val="0"/>
                <w:szCs w:val="21"/>
              </w:rPr>
              <w:t>1.检验检测机构制定如下措施，并传达到所有员工</w:t>
            </w:r>
          </w:p>
          <w:p w:rsidR="00A47B46" w:rsidRPr="00825776" w:rsidRDefault="00A47B46" w:rsidP="005F4AD2">
            <w:pPr>
              <w:widowControl/>
              <w:ind w:left="29"/>
              <w:jc w:val="left"/>
              <w:rPr>
                <w:rFonts w:ascii="方正仿宋简体" w:eastAsia="方正仿宋简体" w:hAnsi="宋体" w:cs="宋体"/>
                <w:color w:val="000000"/>
                <w:kern w:val="0"/>
                <w:szCs w:val="21"/>
              </w:rPr>
            </w:pPr>
            <w:r w:rsidRPr="00825776">
              <w:rPr>
                <w:rFonts w:ascii="方正仿宋简体" w:eastAsia="方正仿宋简体" w:hAnsi="宋体" w:cs="宋体" w:hint="eastAsia"/>
                <w:color w:val="000000"/>
                <w:kern w:val="0"/>
                <w:szCs w:val="21"/>
              </w:rPr>
              <w:t>1）应在官方网站或其他公开方式公布承诺：“遵守国家相关法律法规的规定，循客观独立、公平公正、诚实信用原则，恪守职业道德，承担社会责任”；</w:t>
            </w:r>
          </w:p>
          <w:p w:rsidR="00A47B46" w:rsidRPr="00825776" w:rsidRDefault="00A47B46" w:rsidP="005F4AD2">
            <w:pPr>
              <w:widowControl/>
              <w:jc w:val="left"/>
              <w:rPr>
                <w:rFonts w:ascii="方正仿宋简体" w:eastAsia="方正仿宋简体" w:hAnsi="宋体" w:cs="宋体"/>
                <w:color w:val="000000"/>
                <w:kern w:val="0"/>
                <w:szCs w:val="21"/>
              </w:rPr>
            </w:pPr>
            <w:r w:rsidRPr="00825776">
              <w:rPr>
                <w:rFonts w:ascii="方正仿宋简体" w:eastAsia="方正仿宋简体" w:hAnsi="宋体" w:cs="宋体" w:hint="eastAsia"/>
                <w:color w:val="000000"/>
                <w:kern w:val="0"/>
                <w:szCs w:val="21"/>
              </w:rPr>
              <w:t>2）“检验检测人员应当独立于其出具的检验检测数据、结果所涉及的利益相关各方，不受任何可能干扰其技术判断因素的影响，确保检验检测数据、结果的真实、客观、准确”。</w:t>
            </w:r>
          </w:p>
          <w:p w:rsidR="00A47B46" w:rsidRPr="00825776" w:rsidRDefault="00A47B46" w:rsidP="005F4AD2">
            <w:pPr>
              <w:widowControl/>
              <w:jc w:val="left"/>
              <w:rPr>
                <w:rFonts w:ascii="方正仿宋简体" w:eastAsia="方正仿宋简体" w:hAnsi="宋体" w:cs="宋体"/>
                <w:kern w:val="0"/>
                <w:szCs w:val="21"/>
              </w:rPr>
            </w:pPr>
            <w:r w:rsidRPr="00825776">
              <w:rPr>
                <w:rFonts w:ascii="方正仿宋简体" w:eastAsia="方正仿宋简体" w:hAnsi="宋体" w:cs="宋体" w:hint="eastAsia"/>
                <w:color w:val="000000"/>
                <w:kern w:val="0"/>
                <w:szCs w:val="21"/>
              </w:rPr>
              <w:t>3）从事检验检测活动的人员，不得同时在两个以上检验检测机构从</w:t>
            </w:r>
            <w:r w:rsidRPr="00825776">
              <w:rPr>
                <w:rFonts w:ascii="方正仿宋简体" w:eastAsia="方正仿宋简体" w:hAnsi="宋体" w:cs="宋体" w:hint="eastAsia"/>
                <w:kern w:val="0"/>
                <w:szCs w:val="21"/>
              </w:rPr>
              <w:t>业。（检验检测人员应有</w:t>
            </w:r>
            <w:r w:rsidRPr="00825776">
              <w:rPr>
                <w:rFonts w:ascii="方正仿宋简体" w:eastAsia="方正仿宋简体" w:hAnsi="宋体" w:cs="宋体" w:hint="eastAsia"/>
                <w:color w:val="000000"/>
                <w:kern w:val="0"/>
                <w:szCs w:val="21"/>
              </w:rPr>
              <w:t>不同时在两个以上检验检测机构从</w:t>
            </w:r>
            <w:r w:rsidRPr="00825776">
              <w:rPr>
                <w:rFonts w:ascii="方正仿宋简体" w:eastAsia="方正仿宋简体" w:hAnsi="宋体" w:cs="宋体" w:hint="eastAsia"/>
                <w:kern w:val="0"/>
                <w:szCs w:val="21"/>
              </w:rPr>
              <w:t>业的声明）</w:t>
            </w:r>
          </w:p>
          <w:p w:rsidR="00A47B46" w:rsidRPr="00825776" w:rsidRDefault="00A47B46" w:rsidP="005F4AD2">
            <w:pPr>
              <w:widowControl/>
              <w:jc w:val="left"/>
              <w:rPr>
                <w:rFonts w:ascii="方正仿宋简体" w:eastAsia="方正仿宋简体" w:hAnsi="宋体" w:cs="宋体"/>
                <w:kern w:val="0"/>
                <w:szCs w:val="21"/>
              </w:rPr>
            </w:pPr>
            <w:r w:rsidRPr="00825776">
              <w:rPr>
                <w:rFonts w:ascii="方正仿宋简体" w:eastAsia="方正仿宋简体" w:hAnsi="宋体" w:cs="宋体" w:hint="eastAsia"/>
                <w:kern w:val="0"/>
                <w:szCs w:val="21"/>
              </w:rPr>
              <w:t>4）检验检测人员应当对其在检验检测活动中所知悉的国家秘密、商业秘密和技术秘密负有保密义务。</w:t>
            </w:r>
          </w:p>
          <w:p w:rsidR="00A47B46" w:rsidRPr="00825776" w:rsidRDefault="00A47B46" w:rsidP="005F4AD2">
            <w:pPr>
              <w:widowControl/>
              <w:spacing w:line="400" w:lineRule="atLeast"/>
              <w:jc w:val="left"/>
              <w:rPr>
                <w:rFonts w:ascii="方正仿宋简体" w:eastAsia="方正仿宋简体" w:hAnsi="ˎ̥" w:cs="宋体" w:hint="eastAsia"/>
                <w:kern w:val="0"/>
                <w:szCs w:val="21"/>
              </w:rPr>
            </w:pPr>
            <w:r w:rsidRPr="00825776">
              <w:rPr>
                <w:rFonts w:ascii="方正仿宋简体" w:eastAsia="方正仿宋简体" w:hAnsi="宋体" w:hint="eastAsia"/>
                <w:color w:val="000000"/>
                <w:szCs w:val="21"/>
              </w:rPr>
              <w:t>5）</w:t>
            </w:r>
            <w:r w:rsidRPr="00825776">
              <w:rPr>
                <w:rFonts w:ascii="方正仿宋简体" w:eastAsia="方正仿宋简体" w:hAnsi="ˎ̥" w:cs="宋体" w:hint="eastAsia"/>
                <w:kern w:val="0"/>
                <w:szCs w:val="21"/>
              </w:rPr>
              <w:t>检验检测机构授权签字人应当符合资质认定评审准则规定的能力要求。</w:t>
            </w:r>
          </w:p>
          <w:p w:rsidR="00A47B46" w:rsidRPr="00825776" w:rsidRDefault="00A47B46" w:rsidP="005F4AD2">
            <w:pPr>
              <w:rPr>
                <w:rFonts w:ascii="方正仿宋简体" w:eastAsia="方正仿宋简体" w:hAnsi="宋体" w:cs="宋体"/>
                <w:kern w:val="0"/>
                <w:szCs w:val="21"/>
              </w:rPr>
            </w:pPr>
          </w:p>
          <w:p w:rsidR="00A47B46" w:rsidRPr="00825776" w:rsidRDefault="00A47B46" w:rsidP="005F4AD2">
            <w:pPr>
              <w:rPr>
                <w:rFonts w:ascii="方正仿宋简体" w:eastAsia="方正仿宋简体" w:hAnsi="宋体"/>
                <w:color w:val="000000"/>
                <w:szCs w:val="21"/>
              </w:rPr>
            </w:pPr>
            <w:r w:rsidRPr="00825776">
              <w:rPr>
                <w:rFonts w:ascii="方正仿宋简体" w:eastAsia="方正仿宋简体" w:hAnsi="宋体" w:cs="宋体" w:hint="eastAsia"/>
                <w:kern w:val="0"/>
                <w:szCs w:val="21"/>
              </w:rPr>
              <w:t>2.</w:t>
            </w:r>
            <w:r w:rsidRPr="00825776">
              <w:rPr>
                <w:rFonts w:ascii="方正仿宋简体" w:eastAsia="方正仿宋简体" w:hAnsi="ˎ̥" w:cs="宋体" w:hint="eastAsia"/>
                <w:kern w:val="0"/>
                <w:szCs w:val="21"/>
              </w:rPr>
              <w:t xml:space="preserve"> 接受影响检验检测公正性的资助或者存在影响检验检测公正性行为的</w:t>
            </w:r>
          </w:p>
        </w:tc>
        <w:tc>
          <w:tcPr>
            <w:tcW w:w="2121"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p>
        </w:tc>
      </w:tr>
      <w:tr w:rsidR="00A47B46" w:rsidRPr="00825776" w:rsidTr="005F4AD2">
        <w:trPr>
          <w:trHeight w:val="216"/>
          <w:jc w:val="center"/>
        </w:trPr>
        <w:tc>
          <w:tcPr>
            <w:tcW w:w="697" w:type="dxa"/>
            <w:vMerge/>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p>
        </w:tc>
        <w:tc>
          <w:tcPr>
            <w:tcW w:w="1470" w:type="dxa"/>
            <w:vMerge/>
            <w:shd w:val="clear" w:color="auto" w:fill="auto"/>
            <w:vAlign w:val="center"/>
          </w:tcPr>
          <w:p w:rsidR="00A47B46" w:rsidRPr="00825776" w:rsidRDefault="00A47B46" w:rsidP="005F4AD2">
            <w:pPr>
              <w:widowControl/>
              <w:spacing w:before="100" w:beforeAutospacing="1" w:after="100" w:afterAutospacing="1" w:line="400" w:lineRule="atLeast"/>
              <w:jc w:val="left"/>
              <w:rPr>
                <w:rFonts w:ascii="方正仿宋简体" w:eastAsia="方正仿宋简体" w:hAnsi="ˎ̥" w:cs="宋体" w:hint="eastAsia"/>
                <w:kern w:val="0"/>
                <w:szCs w:val="21"/>
              </w:rPr>
            </w:pPr>
          </w:p>
        </w:tc>
        <w:tc>
          <w:tcPr>
            <w:tcW w:w="1985" w:type="dxa"/>
            <w:vMerge/>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vMerge/>
            <w:shd w:val="clear" w:color="auto" w:fill="auto"/>
          </w:tcPr>
          <w:p w:rsidR="00A47B46" w:rsidRPr="00825776" w:rsidRDefault="00A47B46" w:rsidP="005F4AD2">
            <w:pPr>
              <w:rPr>
                <w:rFonts w:ascii="方正仿宋简体" w:eastAsia="方正仿宋简体" w:hAnsi="宋体" w:cs="宋体"/>
                <w:kern w:val="0"/>
                <w:szCs w:val="21"/>
              </w:rPr>
            </w:pPr>
          </w:p>
        </w:tc>
        <w:tc>
          <w:tcPr>
            <w:tcW w:w="2121"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p>
        </w:tc>
      </w:tr>
      <w:tr w:rsidR="00A47B46" w:rsidRPr="00825776" w:rsidTr="005F4AD2">
        <w:trPr>
          <w:trHeight w:val="850"/>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7</w:t>
            </w:r>
          </w:p>
        </w:tc>
        <w:tc>
          <w:tcPr>
            <w:tcW w:w="1470" w:type="dxa"/>
            <w:shd w:val="clear" w:color="auto" w:fill="auto"/>
            <w:vAlign w:val="center"/>
          </w:tcPr>
          <w:p w:rsidR="00A47B46" w:rsidRPr="00825776" w:rsidRDefault="00A47B46" w:rsidP="005F4AD2">
            <w:pPr>
              <w:spacing w:line="320" w:lineRule="exact"/>
              <w:jc w:val="center"/>
              <w:rPr>
                <w:rFonts w:ascii="方正仿宋简体" w:eastAsia="方正仿宋简体" w:hAnsi="宋体"/>
                <w:szCs w:val="21"/>
              </w:rPr>
            </w:pPr>
            <w:r w:rsidRPr="00825776">
              <w:rPr>
                <w:rFonts w:ascii="方正仿宋简体" w:eastAsia="方正仿宋简体" w:hAnsi="宋体" w:hint="eastAsia"/>
                <w:szCs w:val="21"/>
              </w:rPr>
              <w:t>定期上报相关信息</w:t>
            </w:r>
          </w:p>
        </w:tc>
        <w:tc>
          <w:tcPr>
            <w:tcW w:w="1985"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p>
        </w:tc>
        <w:tc>
          <w:tcPr>
            <w:tcW w:w="8333"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1）按规定向资质认定部门上报年度报告、统计数据、开展监督检查自查情况等相关信息；</w:t>
            </w:r>
          </w:p>
          <w:p w:rsidR="00A47B46" w:rsidRPr="00825776" w:rsidRDefault="00A47B46" w:rsidP="005F4AD2">
            <w:pPr>
              <w:spacing w:line="40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2）国家产品质检中心应向资质认定部门上报社会责任报告；</w:t>
            </w:r>
          </w:p>
          <w:p w:rsidR="00A47B46" w:rsidRPr="00825776" w:rsidRDefault="00A47B46" w:rsidP="005F4AD2">
            <w:pPr>
              <w:spacing w:line="400" w:lineRule="exact"/>
              <w:rPr>
                <w:rFonts w:ascii="方正仿宋简体" w:eastAsia="方正仿宋简体" w:hAnsi="ˎ̥" w:cs="宋体" w:hint="eastAsia"/>
                <w:kern w:val="0"/>
                <w:szCs w:val="21"/>
              </w:rPr>
            </w:pPr>
            <w:r w:rsidRPr="00825776">
              <w:rPr>
                <w:rFonts w:ascii="方正仿宋简体" w:eastAsia="方正仿宋简体" w:hAnsi="宋体" w:hint="eastAsia"/>
                <w:color w:val="000000"/>
                <w:szCs w:val="21"/>
              </w:rPr>
              <w:t>3）</w:t>
            </w:r>
            <w:r w:rsidRPr="00825776">
              <w:rPr>
                <w:rFonts w:ascii="方正仿宋简体" w:eastAsia="方正仿宋简体" w:hAnsi="ˎ̥" w:cs="宋体" w:hint="eastAsia"/>
                <w:kern w:val="0"/>
                <w:szCs w:val="21"/>
              </w:rPr>
              <w:t>相关信息或者自我声明内容不得虚假。</w:t>
            </w:r>
          </w:p>
        </w:tc>
        <w:tc>
          <w:tcPr>
            <w:tcW w:w="2121"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p>
        </w:tc>
      </w:tr>
      <w:tr w:rsidR="00A47B46" w:rsidRPr="00825776" w:rsidTr="005F4AD2">
        <w:trPr>
          <w:trHeight w:val="850"/>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8</w:t>
            </w:r>
          </w:p>
        </w:tc>
        <w:tc>
          <w:tcPr>
            <w:tcW w:w="1470"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需要分包检验检测项目时，应当按照资质认定评审准则的规定</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shd w:val="clear" w:color="auto" w:fill="auto"/>
          </w:tcPr>
          <w:p w:rsidR="00A47B46" w:rsidRPr="00825776" w:rsidRDefault="00A47B46" w:rsidP="005F4AD2">
            <w:pPr>
              <w:spacing w:line="320" w:lineRule="exac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检查机构的分包检验检测规定，追溯其分包的规范性、合法性：</w:t>
            </w:r>
          </w:p>
          <w:p w:rsidR="00A47B46" w:rsidRPr="00825776" w:rsidRDefault="00A47B46" w:rsidP="005F4AD2">
            <w:pPr>
              <w:widowControl/>
              <w:spacing w:line="400" w:lineRule="atLeast"/>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1）分包给依法取得资质认定并有能力完成分包项目的检验检测机构；</w:t>
            </w:r>
          </w:p>
          <w:p w:rsidR="00A47B46" w:rsidRPr="00825776" w:rsidRDefault="00A47B46" w:rsidP="005F4AD2">
            <w:pPr>
              <w:widowControl/>
              <w:spacing w:line="400" w:lineRule="atLeast"/>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 xml:space="preserve">2）在检验检测报告中标注分包情况（分包检验检测项目、接受分包检验检测机构名称及其资质认定情况）； </w:t>
            </w:r>
          </w:p>
          <w:p w:rsidR="00A47B46" w:rsidRPr="00825776" w:rsidRDefault="00A47B46" w:rsidP="005F4AD2">
            <w:pPr>
              <w:widowControl/>
              <w:spacing w:line="400" w:lineRule="atLeast"/>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3）具体分包的检验检测项目应当事先取得委托人书面同意；</w:t>
            </w:r>
          </w:p>
          <w:p w:rsidR="00A47B46" w:rsidRPr="00825776" w:rsidRDefault="00A47B46" w:rsidP="005F4AD2">
            <w:pPr>
              <w:widowControl/>
              <w:spacing w:line="400" w:lineRule="atLeast"/>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4）</w:t>
            </w:r>
            <w:r w:rsidRPr="00825776">
              <w:rPr>
                <w:rFonts w:ascii="方正仿宋简体" w:eastAsia="方正仿宋简体" w:hAnsi="宋体" w:hint="eastAsia"/>
                <w:color w:val="000000"/>
                <w:szCs w:val="21"/>
              </w:rPr>
              <w:t>与分包方签署分包协议文件（分包合同）；</w:t>
            </w:r>
          </w:p>
          <w:p w:rsidR="00A47B46" w:rsidRPr="00825776" w:rsidRDefault="00A47B46" w:rsidP="005F4AD2">
            <w:pPr>
              <w:widowControl/>
              <w:spacing w:line="400" w:lineRule="atLeast"/>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5）承担分包的检验检测机构提供合法的检验检测报告或证书；</w:t>
            </w:r>
          </w:p>
          <w:p w:rsidR="00A47B46" w:rsidRPr="00825776" w:rsidRDefault="00A47B46" w:rsidP="005F4AD2">
            <w:pPr>
              <w:widowControl/>
              <w:spacing w:line="400" w:lineRule="atLeast"/>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6）机构应制定分包管理程序，对分包方定期评价，建立合格分包方名录并正确选用。</w:t>
            </w:r>
          </w:p>
        </w:tc>
        <w:tc>
          <w:tcPr>
            <w:tcW w:w="2121"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p>
        </w:tc>
      </w:tr>
      <w:tr w:rsidR="00A47B46" w:rsidRPr="00825776" w:rsidTr="005F4AD2">
        <w:trPr>
          <w:trHeight w:val="850"/>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9</w:t>
            </w:r>
          </w:p>
        </w:tc>
        <w:tc>
          <w:tcPr>
            <w:tcW w:w="1470" w:type="dxa"/>
            <w:shd w:val="clear" w:color="auto" w:fill="auto"/>
            <w:vAlign w:val="center"/>
          </w:tcPr>
          <w:p w:rsidR="00A47B46" w:rsidRPr="00825776" w:rsidRDefault="00A47B46" w:rsidP="005F4AD2">
            <w:pPr>
              <w:widowControl/>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按照资质认定部门要求参加能力验证或者比对</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shd w:val="clear" w:color="auto" w:fill="auto"/>
          </w:tcPr>
          <w:p w:rsidR="00A47B46" w:rsidRPr="00825776" w:rsidRDefault="00A47B46" w:rsidP="005F4AD2">
            <w:pPr>
              <w:widowControl/>
              <w:spacing w:before="100" w:beforeAutospacing="1" w:after="100" w:afterAutospacing="1" w:line="400" w:lineRule="atLeast"/>
              <w:jc w:val="left"/>
              <w:rPr>
                <w:rFonts w:ascii="方正仿宋简体" w:eastAsia="方正仿宋简体" w:hAnsi="宋体"/>
                <w:color w:val="000000"/>
                <w:szCs w:val="21"/>
              </w:rPr>
            </w:pPr>
            <w:r w:rsidRPr="00825776">
              <w:rPr>
                <w:rFonts w:ascii="方正仿宋简体" w:eastAsia="方正仿宋简体" w:hAnsi="ˎ̥" w:cs="宋体" w:hint="eastAsia"/>
                <w:kern w:val="0"/>
                <w:szCs w:val="21"/>
              </w:rPr>
              <w:t>按照资质认定部门的要求，参加资质认定部门组织开展的能力验证或者比对（国家级资质认定机构要参加认监委相关A类能力验证计划）。</w:t>
            </w:r>
          </w:p>
        </w:tc>
        <w:tc>
          <w:tcPr>
            <w:tcW w:w="2121"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p>
        </w:tc>
      </w:tr>
      <w:tr w:rsidR="00A47B46" w:rsidRPr="00825776" w:rsidTr="005F4AD2">
        <w:trPr>
          <w:trHeight w:val="850"/>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10</w:t>
            </w:r>
          </w:p>
        </w:tc>
        <w:tc>
          <w:tcPr>
            <w:tcW w:w="1470" w:type="dxa"/>
            <w:shd w:val="clear" w:color="auto" w:fill="auto"/>
            <w:vAlign w:val="center"/>
          </w:tcPr>
          <w:p w:rsidR="00A47B46" w:rsidRPr="00825776" w:rsidRDefault="00A47B46" w:rsidP="00C43357">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接受</w:t>
            </w:r>
            <w:r w:rsidR="00C43357" w:rsidRPr="00825776">
              <w:rPr>
                <w:rFonts w:ascii="方正仿宋简体" w:eastAsia="方正仿宋简体" w:hAnsi="宋体" w:hint="eastAsia"/>
                <w:color w:val="000000"/>
                <w:szCs w:val="21"/>
              </w:rPr>
              <w:t>资质认定部门</w:t>
            </w:r>
            <w:r w:rsidRPr="00825776">
              <w:rPr>
                <w:rFonts w:ascii="方正仿宋简体" w:eastAsia="方正仿宋简体" w:hAnsi="宋体" w:hint="eastAsia"/>
                <w:color w:val="000000"/>
                <w:szCs w:val="21"/>
              </w:rPr>
              <w:t>监督检查</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shd w:val="clear" w:color="auto" w:fill="auto"/>
            <w:vAlign w:val="center"/>
          </w:tcPr>
          <w:p w:rsidR="00A47B46" w:rsidRPr="00825776" w:rsidRDefault="00A47B46" w:rsidP="005F4AD2">
            <w:pPr>
              <w:spacing w:line="400" w:lineRule="exact"/>
              <w:rPr>
                <w:rFonts w:ascii="方正仿宋简体" w:eastAsia="方正仿宋简体" w:hAnsi="宋体"/>
                <w:color w:val="000000"/>
                <w:szCs w:val="21"/>
              </w:rPr>
            </w:pPr>
            <w:r w:rsidRPr="00825776">
              <w:rPr>
                <w:rFonts w:ascii="方正仿宋简体" w:eastAsia="方正仿宋简体" w:hAnsi="ˎ̥" w:cs="宋体" w:hint="eastAsia"/>
                <w:kern w:val="0"/>
                <w:szCs w:val="21"/>
              </w:rPr>
              <w:t>机构不得无正当理由拒不接受、不配合</w:t>
            </w:r>
            <w:r w:rsidRPr="00825776">
              <w:rPr>
                <w:rFonts w:ascii="方正仿宋简体" w:eastAsia="方正仿宋简体" w:hAnsi="宋体" w:hint="eastAsia"/>
                <w:color w:val="000000"/>
                <w:kern w:val="0"/>
                <w:szCs w:val="21"/>
              </w:rPr>
              <w:t>监督检查资质认定部门的</w:t>
            </w:r>
            <w:r w:rsidRPr="00825776">
              <w:rPr>
                <w:rFonts w:ascii="方正仿宋简体" w:eastAsia="方正仿宋简体" w:hAnsi="ˎ̥" w:cs="宋体" w:hint="eastAsia"/>
                <w:kern w:val="0"/>
                <w:szCs w:val="21"/>
              </w:rPr>
              <w:t>监督检查。</w:t>
            </w:r>
          </w:p>
        </w:tc>
        <w:tc>
          <w:tcPr>
            <w:tcW w:w="2121"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p>
        </w:tc>
      </w:tr>
      <w:tr w:rsidR="00A47B46" w:rsidRPr="00825776" w:rsidTr="005F4AD2">
        <w:trPr>
          <w:trHeight w:val="425"/>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11</w:t>
            </w:r>
          </w:p>
        </w:tc>
        <w:tc>
          <w:tcPr>
            <w:tcW w:w="1470" w:type="dxa"/>
            <w:shd w:val="clear" w:color="auto" w:fill="auto"/>
            <w:vAlign w:val="center"/>
          </w:tcPr>
          <w:p w:rsidR="00A47B46" w:rsidRPr="00825776" w:rsidRDefault="00A47B46" w:rsidP="005F4AD2">
            <w:pPr>
              <w:spacing w:line="320" w:lineRule="exact"/>
              <w:rPr>
                <w:rFonts w:ascii="方正仿宋简体" w:eastAsia="方正仿宋简体" w:hAnsi="宋体" w:cs="宋体"/>
                <w:kern w:val="0"/>
                <w:szCs w:val="21"/>
              </w:rPr>
            </w:pPr>
            <w:r w:rsidRPr="00825776">
              <w:rPr>
                <w:rFonts w:ascii="方正仿宋简体" w:eastAsia="方正仿宋简体" w:hAnsi="ˎ̥" w:cs="宋体" w:hint="eastAsia"/>
                <w:kern w:val="0"/>
                <w:szCs w:val="21"/>
              </w:rPr>
              <w:t>基本条件和技术能力能够持续符合资质认定条件和要求</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000000"/>
                <w:kern w:val="0"/>
                <w:szCs w:val="21"/>
              </w:rPr>
            </w:pPr>
          </w:p>
        </w:tc>
        <w:tc>
          <w:tcPr>
            <w:tcW w:w="8333" w:type="dxa"/>
            <w:shd w:val="clear" w:color="auto" w:fill="auto"/>
          </w:tcPr>
          <w:p w:rsidR="00A47B46" w:rsidRPr="00825776" w:rsidRDefault="00A47B46" w:rsidP="005F4AD2">
            <w:pPr>
              <w:spacing w:line="320" w:lineRule="exac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依据资质认定证书附表，追溯其人员、设备、设施、环境条件等：</w:t>
            </w:r>
          </w:p>
          <w:p w:rsidR="00A47B46" w:rsidRPr="00825776" w:rsidRDefault="00A47B46" w:rsidP="005F4AD2">
            <w:pPr>
              <w:pStyle w:val="a3"/>
              <w:spacing w:line="320" w:lineRule="exact"/>
              <w:ind w:firstLineChars="0" w:firstLine="0"/>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1.基本条件和技术能力不能持续符合资质认定条件和要求，擅自向社会出具具有证明作用数据、结果。</w:t>
            </w:r>
          </w:p>
          <w:p w:rsidR="00A47B46" w:rsidRPr="00825776" w:rsidRDefault="00A47B46" w:rsidP="005F4AD2">
            <w:pPr>
              <w:spacing w:line="320" w:lineRule="exac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2. 基本条件和技术能力不能持续符合资质认定条件和要求、未向社会出具具有证明作用数据、结果，但未向资质认定部门申请变更手续。</w:t>
            </w:r>
          </w:p>
          <w:p w:rsidR="00A47B46" w:rsidRPr="00825776" w:rsidRDefault="00A47B46" w:rsidP="005F4AD2">
            <w:pPr>
              <w:spacing w:line="320" w:lineRule="exact"/>
              <w:rPr>
                <w:rFonts w:ascii="方正仿宋简体" w:eastAsia="方正仿宋简体" w:hAnsi="宋体"/>
                <w:color w:val="CCE8CF"/>
                <w:szCs w:val="21"/>
              </w:rPr>
            </w:pPr>
            <w:r w:rsidRPr="00825776">
              <w:rPr>
                <w:rFonts w:ascii="方正仿宋简体" w:eastAsia="方正仿宋简体" w:hAnsi="ˎ̥" w:cs="宋体" w:hint="eastAsia"/>
                <w:kern w:val="0"/>
                <w:szCs w:val="21"/>
              </w:rPr>
              <w:t>3、基本条件和技术能力不能持续符合资质认定条件和要求，评审人员仍然确认并推荐其检验检测能力。</w:t>
            </w:r>
          </w:p>
        </w:tc>
        <w:tc>
          <w:tcPr>
            <w:tcW w:w="2121"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p>
        </w:tc>
      </w:tr>
      <w:tr w:rsidR="00A47B46" w:rsidRPr="00825776" w:rsidTr="005F4AD2">
        <w:trPr>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12</w:t>
            </w:r>
          </w:p>
        </w:tc>
        <w:tc>
          <w:tcPr>
            <w:tcW w:w="1470"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cs="宋体" w:hint="eastAsia"/>
                <w:kern w:val="0"/>
                <w:szCs w:val="21"/>
              </w:rPr>
              <w:t>出具的检验检测数据、结果真实</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抽查本评审周期内主要产品（或参数）的检验检测报告和原始记录，验证</w:t>
            </w:r>
            <w:r w:rsidRPr="00825776">
              <w:rPr>
                <w:rFonts w:ascii="方正仿宋简体" w:eastAsia="方正仿宋简体" w:hAnsi="宋体" w:cs="宋体" w:hint="eastAsia"/>
                <w:kern w:val="0"/>
                <w:szCs w:val="21"/>
              </w:rPr>
              <w:t>出具的检验检测数据、结果是否真实可靠：</w:t>
            </w:r>
          </w:p>
          <w:p w:rsidR="00A47B46" w:rsidRPr="00825776" w:rsidRDefault="00A47B46" w:rsidP="005F4AD2">
            <w:pPr>
              <w:spacing w:line="26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1.原始记录支持报告的一致性；</w:t>
            </w:r>
          </w:p>
          <w:p w:rsidR="00A47B46" w:rsidRPr="00825776" w:rsidRDefault="00A47B46" w:rsidP="005F4AD2">
            <w:pPr>
              <w:spacing w:line="26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2.关键记录信息的可追溯性：</w:t>
            </w:r>
          </w:p>
          <w:p w:rsidR="00A47B46" w:rsidRPr="00825776" w:rsidRDefault="00A47B46" w:rsidP="005F4AD2">
            <w:pPr>
              <w:spacing w:line="26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1）正确使用检验检测设备设施、标准物质实施检验检测活动（查验溯源记录、确认记录、使用记录、维护维修记录）；</w:t>
            </w:r>
          </w:p>
          <w:p w:rsidR="00A47B46" w:rsidRPr="00825776" w:rsidRDefault="00A47B46" w:rsidP="005F4AD2">
            <w:pPr>
              <w:spacing w:line="26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2）在符合要求的环境条件下进行检验检测（查验识别环境条件要求、配备设备设施及控制文件、监控记录）；</w:t>
            </w:r>
          </w:p>
          <w:p w:rsidR="00A47B46" w:rsidRPr="00825776" w:rsidRDefault="00A47B46" w:rsidP="005F4AD2">
            <w:pPr>
              <w:spacing w:line="26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3）实施检验检测的人员能力经机构考核确认；</w:t>
            </w:r>
          </w:p>
          <w:p w:rsidR="00A47B46" w:rsidRPr="00825776" w:rsidRDefault="00A47B46" w:rsidP="005F4AD2">
            <w:pPr>
              <w:spacing w:line="26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4）原始记录信息完整，能够复现检验检测活动，符合检验检测标准的要求；</w:t>
            </w:r>
          </w:p>
          <w:p w:rsidR="00A47B46" w:rsidRPr="00825776" w:rsidRDefault="00A47B46" w:rsidP="005F4AD2">
            <w:pPr>
              <w:spacing w:line="26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5）原始记录与检验检测报告有可追溯的关联编号；</w:t>
            </w:r>
          </w:p>
          <w:p w:rsidR="00A47B46" w:rsidRPr="00825776" w:rsidRDefault="00A47B46" w:rsidP="005F4AD2">
            <w:pPr>
              <w:spacing w:line="26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6）检验检测所检查依据的标准、检验检测项目、所使用的样品符合与客户约定的要求、标书、合同。</w:t>
            </w:r>
          </w:p>
          <w:p w:rsidR="00A47B46" w:rsidRPr="00825776" w:rsidRDefault="00A47B46" w:rsidP="005F4AD2">
            <w:pPr>
              <w:spacing w:line="26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7）是否存在</w:t>
            </w:r>
            <w:r w:rsidRPr="00825776">
              <w:rPr>
                <w:rFonts w:ascii="方正仿宋简体" w:eastAsia="方正仿宋简体" w:hAnsi="ˎ̥" w:cs="宋体" w:hint="eastAsia"/>
                <w:kern w:val="0"/>
                <w:szCs w:val="21"/>
              </w:rPr>
              <w:t>未经检验检测或者以篡改数据、结果等方式，出具虚假检验检测数据、结果</w:t>
            </w:r>
          </w:p>
        </w:tc>
        <w:tc>
          <w:tcPr>
            <w:tcW w:w="2121"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p>
        </w:tc>
      </w:tr>
      <w:tr w:rsidR="00A47B46" w:rsidRPr="00825776" w:rsidTr="005F4AD2">
        <w:trPr>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13</w:t>
            </w:r>
          </w:p>
        </w:tc>
        <w:tc>
          <w:tcPr>
            <w:tcW w:w="1470"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ˎ̥" w:cs="宋体" w:hint="eastAsia"/>
                <w:kern w:val="0"/>
                <w:szCs w:val="21"/>
              </w:rPr>
              <w:t>在资质认定证书规定的检验检测能力范围内，出具检验检测数据、结果</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FF0000"/>
                <w:szCs w:val="21"/>
              </w:rPr>
            </w:pPr>
          </w:p>
        </w:tc>
        <w:tc>
          <w:tcPr>
            <w:tcW w:w="8333"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抽取本评审周期内主要产品（或参数）的检验检测报告、原始记录，核查是否超出资质认定能力范围出具数据和结果：</w:t>
            </w:r>
          </w:p>
          <w:p w:rsidR="00A47B46" w:rsidRPr="00825776" w:rsidRDefault="00A47B46" w:rsidP="005F4AD2">
            <w:pPr>
              <w:pStyle w:val="a3"/>
              <w:spacing w:line="320" w:lineRule="exact"/>
              <w:ind w:firstLineChars="0"/>
              <w:rPr>
                <w:rFonts w:ascii="方正仿宋简体" w:eastAsia="方正仿宋简体" w:hAnsi="宋体"/>
                <w:color w:val="000000"/>
                <w:szCs w:val="21"/>
              </w:rPr>
            </w:pPr>
            <w:r w:rsidRPr="00825776">
              <w:rPr>
                <w:rFonts w:ascii="方正仿宋简体" w:eastAsia="方正仿宋简体" w:hAnsi="宋体" w:hint="eastAsia"/>
                <w:color w:val="000000"/>
                <w:szCs w:val="21"/>
              </w:rPr>
              <w:t>1.不得超出资质认定证书规定的能力范围出具数据和结果；</w:t>
            </w:r>
          </w:p>
          <w:p w:rsidR="00A47B46" w:rsidRPr="00825776" w:rsidRDefault="00A47B46" w:rsidP="005F4AD2">
            <w:pPr>
              <w:pStyle w:val="a3"/>
              <w:spacing w:line="320" w:lineRule="exact"/>
              <w:ind w:firstLineChars="0"/>
              <w:rPr>
                <w:rFonts w:ascii="方正仿宋简体" w:eastAsia="方正仿宋简体" w:hAnsi="宋体"/>
                <w:color w:val="000000"/>
                <w:szCs w:val="21"/>
              </w:rPr>
            </w:pPr>
            <w:r w:rsidRPr="00825776">
              <w:rPr>
                <w:rFonts w:ascii="方正仿宋简体" w:eastAsia="方正仿宋简体" w:hAnsi="宋体" w:hint="eastAsia"/>
                <w:color w:val="000000"/>
                <w:szCs w:val="21"/>
              </w:rPr>
              <w:t>2.不得超出资质认定证书有效期（含空档期）出具具有证明作用的数据和结果；</w:t>
            </w:r>
          </w:p>
          <w:p w:rsidR="00A47B46" w:rsidRPr="00825776" w:rsidRDefault="00A47B46" w:rsidP="005F4AD2">
            <w:pPr>
              <w:pStyle w:val="a3"/>
              <w:spacing w:line="320" w:lineRule="exact"/>
              <w:ind w:firstLineChars="0"/>
              <w:rPr>
                <w:rFonts w:ascii="方正仿宋简体" w:eastAsia="方正仿宋简体" w:hAnsi="宋体"/>
                <w:color w:val="000000"/>
                <w:szCs w:val="21"/>
              </w:rPr>
            </w:pPr>
            <w:r w:rsidRPr="00825776">
              <w:rPr>
                <w:rFonts w:ascii="方正仿宋简体" w:eastAsia="方正仿宋简体" w:hAnsi="宋体" w:hint="eastAsia"/>
                <w:color w:val="000000"/>
                <w:szCs w:val="21"/>
              </w:rPr>
              <w:t>3.不得超出资质认定证书规定的执业地址出具数据和结果；</w:t>
            </w:r>
          </w:p>
          <w:p w:rsidR="00A47B46" w:rsidRPr="00825776" w:rsidRDefault="00A47B46" w:rsidP="005F4AD2">
            <w:pPr>
              <w:pStyle w:val="a3"/>
              <w:spacing w:line="320" w:lineRule="exact"/>
              <w:ind w:firstLineChars="0"/>
              <w:rPr>
                <w:rFonts w:ascii="方正仿宋简体" w:eastAsia="方正仿宋简体" w:hAnsi="宋体"/>
                <w:color w:val="000000"/>
                <w:szCs w:val="21"/>
              </w:rPr>
            </w:pPr>
            <w:r w:rsidRPr="00825776">
              <w:rPr>
                <w:rFonts w:ascii="方正仿宋简体" w:eastAsia="方正仿宋简体" w:hAnsi="宋体" w:hint="eastAsia"/>
                <w:color w:val="000000"/>
                <w:szCs w:val="21"/>
              </w:rPr>
              <w:t>4.授权签字人签字不得超出资质认定批准的授权范围出具数据和结果；</w:t>
            </w:r>
          </w:p>
          <w:p w:rsidR="00A47B46" w:rsidRPr="00825776" w:rsidRDefault="00A47B46" w:rsidP="005F4AD2">
            <w:pPr>
              <w:pStyle w:val="a3"/>
              <w:spacing w:line="320" w:lineRule="exact"/>
              <w:ind w:firstLineChars="0"/>
              <w:rPr>
                <w:rFonts w:ascii="方正仿宋简体" w:eastAsia="方正仿宋简体" w:hAnsi="宋体"/>
                <w:color w:val="000000"/>
                <w:szCs w:val="21"/>
              </w:rPr>
            </w:pPr>
            <w:r w:rsidRPr="00825776">
              <w:rPr>
                <w:rFonts w:ascii="方正仿宋简体" w:eastAsia="方正仿宋简体" w:hAnsi="宋体" w:hint="eastAsia"/>
                <w:color w:val="000000"/>
                <w:szCs w:val="21"/>
              </w:rPr>
              <w:t>5.不得擅自使用未经资质认定的新标准（含更新的标准）出具具有证明作用的数据和结果；</w:t>
            </w:r>
          </w:p>
          <w:p w:rsidR="00A47B46" w:rsidRPr="00825776" w:rsidRDefault="00A47B46" w:rsidP="005F4AD2">
            <w:pPr>
              <w:pStyle w:val="a3"/>
              <w:spacing w:line="320" w:lineRule="exact"/>
              <w:ind w:firstLineChars="0"/>
              <w:rPr>
                <w:rFonts w:ascii="方正仿宋简体" w:eastAsia="方正仿宋简体" w:hAnsi="宋体"/>
                <w:color w:val="000000"/>
                <w:szCs w:val="21"/>
              </w:rPr>
            </w:pPr>
            <w:r w:rsidRPr="00825776">
              <w:rPr>
                <w:rFonts w:ascii="方正仿宋简体" w:eastAsia="方正仿宋简体" w:hAnsi="宋体" w:hint="eastAsia"/>
                <w:color w:val="000000"/>
                <w:szCs w:val="21"/>
              </w:rPr>
              <w:t>6.非授权签字人不得签发检验检测报告。</w:t>
            </w:r>
          </w:p>
        </w:tc>
        <w:tc>
          <w:tcPr>
            <w:tcW w:w="2121"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p>
        </w:tc>
      </w:tr>
      <w:tr w:rsidR="00A47B46" w:rsidRPr="00825776" w:rsidTr="005F4AD2">
        <w:trPr>
          <w:trHeight w:val="1559"/>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bCs/>
                <w:color w:val="000000"/>
                <w:szCs w:val="21"/>
              </w:rPr>
            </w:pPr>
            <w:r w:rsidRPr="00825776">
              <w:rPr>
                <w:rFonts w:ascii="方正仿宋简体" w:eastAsia="方正仿宋简体" w:hAnsi="宋体" w:hint="eastAsia"/>
                <w:bCs/>
                <w:color w:val="000000"/>
                <w:szCs w:val="21"/>
              </w:rPr>
              <w:t>14</w:t>
            </w:r>
          </w:p>
        </w:tc>
        <w:tc>
          <w:tcPr>
            <w:tcW w:w="1470"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依法使用资质认定证书和标志</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FF0000"/>
                <w:szCs w:val="21"/>
              </w:rPr>
            </w:pPr>
          </w:p>
        </w:tc>
        <w:tc>
          <w:tcPr>
            <w:tcW w:w="8333" w:type="dxa"/>
            <w:shd w:val="clear" w:color="auto" w:fill="auto"/>
          </w:tcPr>
          <w:p w:rsidR="00A47B46" w:rsidRPr="00825776" w:rsidRDefault="00A47B46" w:rsidP="005F4AD2">
            <w:pPr>
              <w:widowControl/>
              <w:spacing w:line="400" w:lineRule="atLeast"/>
              <w:jc w:val="left"/>
              <w:rPr>
                <w:rFonts w:ascii="方正仿宋简体" w:eastAsia="方正仿宋简体" w:hAnsi="宋体"/>
                <w:color w:val="000000"/>
                <w:kern w:val="0"/>
                <w:szCs w:val="21"/>
              </w:rPr>
            </w:pPr>
            <w:r w:rsidRPr="00825776">
              <w:rPr>
                <w:rFonts w:ascii="方正仿宋简体" w:eastAsia="方正仿宋简体" w:hAnsi="宋体" w:hint="eastAsia"/>
                <w:color w:val="000000"/>
                <w:kern w:val="0"/>
                <w:szCs w:val="21"/>
              </w:rPr>
              <w:t>抽取本评审周期内主要产品（或参数）的检验检测报告、原始记录，查验是否依法使用资质认定证书和标志：</w:t>
            </w:r>
          </w:p>
          <w:p w:rsidR="00A47B46" w:rsidRPr="00825776" w:rsidRDefault="00A47B46" w:rsidP="005F4AD2">
            <w:pPr>
              <w:pStyle w:val="a3"/>
              <w:widowControl/>
              <w:spacing w:line="400" w:lineRule="atLeast"/>
              <w:ind w:firstLineChars="0"/>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1.检验检测机构不得转让、出租、出借资质认定证书和标志；</w:t>
            </w:r>
          </w:p>
          <w:p w:rsidR="00A47B46" w:rsidRPr="00825776" w:rsidRDefault="00A47B46" w:rsidP="005F4AD2">
            <w:pPr>
              <w:pStyle w:val="a3"/>
              <w:widowControl/>
              <w:spacing w:line="400" w:lineRule="atLeast"/>
              <w:ind w:firstLineChars="0"/>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2.检验检测机构不得伪造、变造、冒用、租借资质认定证书和标志；</w:t>
            </w:r>
          </w:p>
          <w:p w:rsidR="00A47B46" w:rsidRPr="00825776" w:rsidRDefault="00A47B46" w:rsidP="005F4AD2">
            <w:pPr>
              <w:pStyle w:val="a3"/>
              <w:widowControl/>
              <w:spacing w:line="400" w:lineRule="atLeast"/>
              <w:ind w:firstLineChars="0"/>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3.不得使用已失效、撤销、注销的资质认定证书和标志。</w:t>
            </w:r>
          </w:p>
          <w:p w:rsidR="00A47B46" w:rsidRPr="00825776" w:rsidRDefault="00A47B46" w:rsidP="005F4AD2">
            <w:pPr>
              <w:pStyle w:val="a3"/>
              <w:widowControl/>
              <w:spacing w:line="400" w:lineRule="atLeast"/>
              <w:ind w:firstLineChars="0"/>
              <w:jc w:val="left"/>
              <w:rPr>
                <w:rFonts w:ascii="方正仿宋简体" w:eastAsia="方正仿宋简体" w:hAnsi="ˎ̥" w:cs="宋体" w:hint="eastAsia"/>
                <w:kern w:val="0"/>
                <w:szCs w:val="21"/>
              </w:rPr>
            </w:pPr>
            <w:r w:rsidRPr="00825776">
              <w:rPr>
                <w:rFonts w:ascii="方正仿宋简体" w:eastAsia="方正仿宋简体" w:hAnsi="宋体" w:hint="eastAsia"/>
                <w:color w:val="000000"/>
                <w:szCs w:val="21"/>
              </w:rPr>
              <w:t>4.对社会出具具有证明作用的数据和结果时，应当在报告上加盖检验检测专用章，并标注资质认定标志（CMA）。</w:t>
            </w:r>
          </w:p>
        </w:tc>
        <w:tc>
          <w:tcPr>
            <w:tcW w:w="2121"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p>
        </w:tc>
      </w:tr>
      <w:tr w:rsidR="00A47B46" w:rsidRPr="00825776" w:rsidTr="005F4AD2">
        <w:trPr>
          <w:trHeight w:val="709"/>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bCs/>
                <w:color w:val="000000"/>
                <w:szCs w:val="21"/>
              </w:rPr>
            </w:pPr>
            <w:r w:rsidRPr="00825776">
              <w:rPr>
                <w:rFonts w:ascii="方正仿宋简体" w:eastAsia="方正仿宋简体" w:hAnsi="宋体" w:hint="eastAsia"/>
                <w:bCs/>
                <w:color w:val="000000"/>
                <w:szCs w:val="21"/>
              </w:rPr>
              <w:t>15</w:t>
            </w:r>
          </w:p>
        </w:tc>
        <w:tc>
          <w:tcPr>
            <w:tcW w:w="1470"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规范出具检验检测报告</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FF0000"/>
                <w:szCs w:val="21"/>
              </w:rPr>
            </w:pPr>
          </w:p>
        </w:tc>
        <w:tc>
          <w:tcPr>
            <w:tcW w:w="8333" w:type="dxa"/>
            <w:shd w:val="clear" w:color="auto" w:fill="auto"/>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核查检验检测报告的以下内容：</w:t>
            </w:r>
          </w:p>
          <w:p w:rsidR="00A47B46" w:rsidRPr="00825776" w:rsidRDefault="00A47B46" w:rsidP="005F4AD2">
            <w:pPr>
              <w:pStyle w:val="a3"/>
              <w:spacing w:line="320" w:lineRule="exact"/>
              <w:ind w:firstLineChars="0"/>
              <w:rPr>
                <w:rFonts w:ascii="方正仿宋简体" w:eastAsia="方正仿宋简体" w:hAnsi="宋体"/>
                <w:color w:val="000000"/>
                <w:szCs w:val="21"/>
              </w:rPr>
            </w:pPr>
            <w:r w:rsidRPr="00825776">
              <w:rPr>
                <w:rFonts w:ascii="方正仿宋简体" w:eastAsia="方正仿宋简体" w:hAnsi="ˎ̥" w:cs="宋体" w:hint="eastAsia"/>
                <w:kern w:val="0"/>
                <w:szCs w:val="21"/>
              </w:rPr>
              <w:t>1.注明检验检测依据；</w:t>
            </w:r>
          </w:p>
          <w:p w:rsidR="00A47B46" w:rsidRPr="00825776" w:rsidRDefault="00A47B46" w:rsidP="005F4AD2">
            <w:pPr>
              <w:pStyle w:val="a3"/>
              <w:widowControl/>
              <w:spacing w:line="400" w:lineRule="atLeast"/>
              <w:ind w:firstLineChars="0"/>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2.依据相关标准或者技术规范规定的程序和要求，出具检验检测数据、结果；</w:t>
            </w:r>
          </w:p>
          <w:p w:rsidR="00A47B46" w:rsidRPr="00825776" w:rsidRDefault="00A47B46" w:rsidP="005F4AD2">
            <w:pPr>
              <w:pStyle w:val="a3"/>
              <w:spacing w:line="320" w:lineRule="exact"/>
              <w:ind w:firstLineChars="0"/>
              <w:rPr>
                <w:rFonts w:ascii="方正仿宋简体" w:eastAsia="方正仿宋简体" w:hAnsi="宋体"/>
                <w:color w:val="000000"/>
                <w:szCs w:val="21"/>
              </w:rPr>
            </w:pPr>
            <w:r w:rsidRPr="00825776">
              <w:rPr>
                <w:rFonts w:ascii="方正仿宋简体" w:eastAsia="方正仿宋简体" w:hAnsi="ˎ̥" w:cs="宋体" w:hint="eastAsia"/>
                <w:kern w:val="0"/>
                <w:szCs w:val="21"/>
              </w:rPr>
              <w:t>3.使用符合资质认定基本规范、评审准则规定的用语进行表述；</w:t>
            </w:r>
          </w:p>
          <w:p w:rsidR="00A47B46" w:rsidRPr="00825776" w:rsidRDefault="00A47B46" w:rsidP="005F4AD2">
            <w:pPr>
              <w:pStyle w:val="a3"/>
              <w:spacing w:line="320" w:lineRule="exact"/>
              <w:ind w:firstLineChars="0"/>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4.其检验检测报告上加盖机构公章或检验检测专用章；</w:t>
            </w:r>
          </w:p>
          <w:p w:rsidR="00A47B46" w:rsidRPr="00825776" w:rsidRDefault="00A47B46" w:rsidP="005F4AD2">
            <w:pPr>
              <w:pStyle w:val="a3"/>
              <w:spacing w:line="320" w:lineRule="exact"/>
              <w:ind w:firstLineChars="0"/>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5.为科研、教学、内部质量控制出具检验检测数据、结果的，报告未标注资质认定标志（CMA）的，应在报告中显著位置注明“不具有对社会的证明作用”或者类似描述。</w:t>
            </w:r>
          </w:p>
        </w:tc>
        <w:tc>
          <w:tcPr>
            <w:tcW w:w="2121"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p>
        </w:tc>
      </w:tr>
      <w:tr w:rsidR="00A47B46" w:rsidRPr="00825776" w:rsidTr="005F4AD2">
        <w:trPr>
          <w:trHeight w:val="1559"/>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bCs/>
                <w:color w:val="000000"/>
                <w:szCs w:val="21"/>
              </w:rPr>
            </w:pPr>
            <w:r w:rsidRPr="00825776">
              <w:rPr>
                <w:rFonts w:ascii="方正仿宋简体" w:eastAsia="方正仿宋简体" w:hAnsi="宋体" w:hint="eastAsia"/>
                <w:bCs/>
                <w:color w:val="000000"/>
                <w:szCs w:val="21"/>
              </w:rPr>
              <w:t>16</w:t>
            </w:r>
          </w:p>
        </w:tc>
        <w:tc>
          <w:tcPr>
            <w:tcW w:w="1470" w:type="dxa"/>
            <w:shd w:val="clear" w:color="auto" w:fill="auto"/>
            <w:vAlign w:val="center"/>
          </w:tcPr>
          <w:p w:rsidR="00A47B46" w:rsidRPr="00825776" w:rsidRDefault="00A47B46" w:rsidP="005F4AD2">
            <w:pPr>
              <w:widowControl/>
              <w:jc w:val="left"/>
              <w:rPr>
                <w:rFonts w:ascii="方正仿宋简体" w:eastAsia="方正仿宋简体" w:hAnsi="ˎ̥" w:cs="宋体" w:hint="eastAsia"/>
                <w:kern w:val="0"/>
                <w:szCs w:val="21"/>
              </w:rPr>
            </w:pPr>
            <w:r w:rsidRPr="00825776">
              <w:rPr>
                <w:rFonts w:ascii="方正仿宋简体" w:eastAsia="方正仿宋简体" w:hAnsi="ˎ̥" w:cs="宋体" w:hint="eastAsia"/>
                <w:kern w:val="0"/>
                <w:szCs w:val="21"/>
              </w:rPr>
              <w:t>检验检测原始记录和报告归档留存</w:t>
            </w:r>
          </w:p>
          <w:p w:rsidR="00A47B46" w:rsidRPr="00825776" w:rsidRDefault="00A47B46" w:rsidP="005F4AD2">
            <w:pPr>
              <w:widowControl/>
              <w:jc w:val="left"/>
              <w:rPr>
                <w:rFonts w:ascii="方正仿宋简体" w:eastAsia="方正仿宋简体" w:hAnsi="ˎ̥" w:cs="宋体" w:hint="eastAsia"/>
                <w:kern w:val="0"/>
                <w:szCs w:val="21"/>
              </w:rPr>
            </w:pP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p>
        </w:tc>
        <w:tc>
          <w:tcPr>
            <w:tcW w:w="8333"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抽查检验检测报告及其原始记录：</w:t>
            </w:r>
          </w:p>
          <w:p w:rsidR="00A47B46" w:rsidRPr="00825776" w:rsidRDefault="00A47B46" w:rsidP="005F4AD2">
            <w:pPr>
              <w:pStyle w:val="a3"/>
              <w:widowControl/>
              <w:ind w:firstLineChars="0" w:firstLine="0"/>
              <w:jc w:val="left"/>
              <w:rPr>
                <w:rFonts w:ascii="方正仿宋简体" w:eastAsia="方正仿宋简体" w:hAnsi="宋体" w:cs="宋体"/>
                <w:kern w:val="0"/>
                <w:szCs w:val="21"/>
              </w:rPr>
            </w:pPr>
            <w:r w:rsidRPr="00825776">
              <w:rPr>
                <w:rFonts w:ascii="方正仿宋简体" w:eastAsia="方正仿宋简体" w:hAnsi="宋体" w:cs="宋体" w:hint="eastAsia"/>
                <w:kern w:val="0"/>
                <w:szCs w:val="21"/>
              </w:rPr>
              <w:t xml:space="preserve">    1.对检验检测原始记录和报告归档留存；</w:t>
            </w:r>
          </w:p>
          <w:p w:rsidR="00A47B46" w:rsidRPr="00825776" w:rsidRDefault="00A47B46" w:rsidP="005F4AD2">
            <w:pPr>
              <w:spacing w:line="400" w:lineRule="exact"/>
              <w:rPr>
                <w:rFonts w:ascii="方正仿宋简体" w:eastAsia="方正仿宋简体" w:hAnsi="宋体"/>
                <w:color w:val="000000"/>
                <w:szCs w:val="21"/>
              </w:rPr>
            </w:pPr>
            <w:r w:rsidRPr="00825776">
              <w:rPr>
                <w:rFonts w:ascii="方正仿宋简体" w:eastAsia="方正仿宋简体" w:hAnsi="宋体" w:cs="宋体" w:hint="eastAsia"/>
                <w:kern w:val="0"/>
                <w:szCs w:val="21"/>
              </w:rPr>
              <w:t xml:space="preserve">    2.原始记录和报告的保存期限不少于6年。</w:t>
            </w:r>
          </w:p>
        </w:tc>
        <w:tc>
          <w:tcPr>
            <w:tcW w:w="2121"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p>
        </w:tc>
      </w:tr>
      <w:tr w:rsidR="00A47B46" w:rsidRPr="00825776" w:rsidTr="005F4AD2">
        <w:trPr>
          <w:jc w:val="center"/>
        </w:trPr>
        <w:tc>
          <w:tcPr>
            <w:tcW w:w="697" w:type="dxa"/>
            <w:shd w:val="clear" w:color="auto" w:fill="auto"/>
            <w:vAlign w:val="center"/>
          </w:tcPr>
          <w:p w:rsidR="00A47B46" w:rsidRPr="00825776"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17</w:t>
            </w:r>
          </w:p>
        </w:tc>
        <w:tc>
          <w:tcPr>
            <w:tcW w:w="1470" w:type="dxa"/>
            <w:shd w:val="clear" w:color="auto" w:fill="auto"/>
            <w:vAlign w:val="center"/>
          </w:tcPr>
          <w:p w:rsidR="00A47B46" w:rsidRPr="00825776" w:rsidRDefault="00A47B46" w:rsidP="005F4AD2">
            <w:pPr>
              <w:spacing w:line="320" w:lineRule="exact"/>
              <w:rPr>
                <w:rFonts w:ascii="方正仿宋简体" w:eastAsia="方正仿宋简体" w:hAnsi="宋体" w:cs="宋体"/>
                <w:kern w:val="0"/>
                <w:szCs w:val="21"/>
              </w:rPr>
            </w:pPr>
            <w:r w:rsidRPr="00825776">
              <w:rPr>
                <w:rFonts w:ascii="方正仿宋简体" w:eastAsia="方正仿宋简体" w:hAnsi="ˎ̥" w:cs="宋体" w:hint="eastAsia"/>
                <w:kern w:val="0"/>
                <w:szCs w:val="21"/>
              </w:rPr>
              <w:t>具有保证其检验检测活动独立、公正、科学、诚信的管理体系，定期审查和完善管理体系</w:t>
            </w:r>
          </w:p>
        </w:tc>
        <w:tc>
          <w:tcPr>
            <w:tcW w:w="1985" w:type="dxa"/>
            <w:shd w:val="clear" w:color="auto" w:fill="auto"/>
            <w:vAlign w:val="center"/>
          </w:tcPr>
          <w:p w:rsidR="00A47B46" w:rsidRPr="00825776" w:rsidRDefault="00A47B46" w:rsidP="005F4AD2">
            <w:pPr>
              <w:spacing w:line="320" w:lineRule="exact"/>
              <w:rPr>
                <w:rFonts w:ascii="方正仿宋简体" w:eastAsia="方正仿宋简体" w:hAnsi="宋体"/>
                <w:color w:val="000000"/>
                <w:kern w:val="0"/>
                <w:szCs w:val="21"/>
              </w:rPr>
            </w:pPr>
          </w:p>
        </w:tc>
        <w:tc>
          <w:tcPr>
            <w:tcW w:w="8333" w:type="dxa"/>
            <w:shd w:val="clear" w:color="auto" w:fill="auto"/>
          </w:tcPr>
          <w:p w:rsidR="00A47B46" w:rsidRPr="00825776" w:rsidRDefault="00A47B46" w:rsidP="005F4AD2">
            <w:pPr>
              <w:pStyle w:val="a3"/>
              <w:spacing w:line="320" w:lineRule="exact"/>
              <w:ind w:firstLineChars="0" w:firstLine="0"/>
              <w:rPr>
                <w:rFonts w:ascii="方正仿宋简体" w:eastAsia="方正仿宋简体" w:hAnsi="宋体"/>
                <w:color w:val="000000"/>
                <w:szCs w:val="21"/>
              </w:rPr>
            </w:pPr>
            <w:r w:rsidRPr="00825776">
              <w:rPr>
                <w:rFonts w:ascii="方正仿宋简体" w:eastAsia="方正仿宋简体" w:hAnsi="宋体" w:hint="eastAsia"/>
                <w:color w:val="000000"/>
                <w:szCs w:val="21"/>
              </w:rPr>
              <w:t>检查机构管理体系的运行有效性及自查情况。</w:t>
            </w:r>
          </w:p>
        </w:tc>
        <w:tc>
          <w:tcPr>
            <w:tcW w:w="2121" w:type="dxa"/>
            <w:shd w:val="clear" w:color="auto" w:fill="auto"/>
          </w:tcPr>
          <w:p w:rsidR="00A47B46" w:rsidRPr="00825776" w:rsidRDefault="00A47B46" w:rsidP="005F4AD2">
            <w:pPr>
              <w:spacing w:line="400" w:lineRule="exact"/>
              <w:rPr>
                <w:rFonts w:ascii="方正仿宋简体" w:eastAsia="方正仿宋简体" w:hAnsi="宋体"/>
                <w:color w:val="000000"/>
                <w:szCs w:val="21"/>
              </w:rPr>
            </w:pPr>
          </w:p>
        </w:tc>
      </w:tr>
      <w:tr w:rsidR="00A47B46" w:rsidRPr="00825776" w:rsidDel="0094191D" w:rsidTr="005F4AD2">
        <w:trPr>
          <w:jc w:val="center"/>
        </w:trPr>
        <w:tc>
          <w:tcPr>
            <w:tcW w:w="697" w:type="dxa"/>
            <w:shd w:val="clear" w:color="auto" w:fill="auto"/>
            <w:vAlign w:val="center"/>
          </w:tcPr>
          <w:p w:rsidR="00A47B46" w:rsidRPr="00825776" w:rsidDel="0094191D" w:rsidRDefault="00A47B46" w:rsidP="005F4AD2">
            <w:pPr>
              <w:spacing w:line="320" w:lineRule="exact"/>
              <w:jc w:val="center"/>
              <w:rPr>
                <w:rFonts w:ascii="方正仿宋简体" w:eastAsia="方正仿宋简体" w:hAnsi="宋体"/>
                <w:color w:val="000000"/>
                <w:szCs w:val="21"/>
              </w:rPr>
            </w:pPr>
            <w:r w:rsidRPr="00825776">
              <w:rPr>
                <w:rFonts w:ascii="方正仿宋简体" w:eastAsia="方正仿宋简体" w:hAnsi="宋体" w:hint="eastAsia"/>
                <w:color w:val="000000"/>
                <w:szCs w:val="21"/>
              </w:rPr>
              <w:t>18</w:t>
            </w:r>
          </w:p>
        </w:tc>
        <w:tc>
          <w:tcPr>
            <w:tcW w:w="1470" w:type="dxa"/>
            <w:shd w:val="clear" w:color="auto" w:fill="auto"/>
            <w:vAlign w:val="center"/>
          </w:tcPr>
          <w:p w:rsidR="00A47B46" w:rsidRPr="00825776" w:rsidRDefault="00A47B46" w:rsidP="005F4AD2">
            <w:pPr>
              <w:spacing w:line="32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盲样考核（现场目击试验）</w:t>
            </w:r>
          </w:p>
        </w:tc>
        <w:tc>
          <w:tcPr>
            <w:tcW w:w="1985" w:type="dxa"/>
            <w:shd w:val="clear" w:color="auto" w:fill="auto"/>
            <w:vAlign w:val="center"/>
          </w:tcPr>
          <w:p w:rsidR="00A47B46" w:rsidRPr="00825776" w:rsidDel="0094191D" w:rsidRDefault="00A47B46" w:rsidP="005F4AD2">
            <w:pPr>
              <w:spacing w:line="320" w:lineRule="exact"/>
              <w:rPr>
                <w:rFonts w:ascii="方正仿宋简体" w:eastAsia="方正仿宋简体" w:hAnsi="宋体"/>
                <w:color w:val="000000"/>
                <w:szCs w:val="21"/>
              </w:rPr>
            </w:pPr>
          </w:p>
        </w:tc>
        <w:tc>
          <w:tcPr>
            <w:tcW w:w="8333" w:type="dxa"/>
            <w:shd w:val="clear" w:color="auto" w:fill="auto"/>
            <w:vAlign w:val="center"/>
          </w:tcPr>
          <w:p w:rsidR="00A47B46" w:rsidRPr="00825776" w:rsidRDefault="00A47B46" w:rsidP="005F4AD2">
            <w:pPr>
              <w:spacing w:line="400" w:lineRule="exact"/>
              <w:rPr>
                <w:rFonts w:ascii="方正仿宋简体" w:eastAsia="方正仿宋简体" w:hAnsi="宋体"/>
                <w:color w:val="000000"/>
                <w:szCs w:val="21"/>
              </w:rPr>
            </w:pPr>
            <w:r w:rsidRPr="00825776">
              <w:rPr>
                <w:rFonts w:ascii="方正仿宋简体" w:eastAsia="方正仿宋简体" w:hAnsi="宋体" w:hint="eastAsia"/>
                <w:color w:val="000000"/>
                <w:szCs w:val="21"/>
              </w:rPr>
              <w:t>按照盲样说明书操作。</w:t>
            </w:r>
          </w:p>
          <w:p w:rsidR="00A47B46" w:rsidRPr="00825776" w:rsidDel="0094191D" w:rsidRDefault="00A47B46" w:rsidP="005F4AD2">
            <w:pPr>
              <w:spacing w:line="400" w:lineRule="exact"/>
              <w:rPr>
                <w:rFonts w:ascii="方正仿宋简体" w:eastAsia="方正仿宋简体" w:hAnsi="宋体"/>
                <w:color w:val="000000"/>
                <w:szCs w:val="21"/>
              </w:rPr>
            </w:pPr>
          </w:p>
        </w:tc>
        <w:tc>
          <w:tcPr>
            <w:tcW w:w="2121" w:type="dxa"/>
            <w:shd w:val="clear" w:color="auto" w:fill="auto"/>
          </w:tcPr>
          <w:p w:rsidR="00A47B46" w:rsidRPr="00825776" w:rsidDel="0094191D" w:rsidRDefault="00A47B46" w:rsidP="005F4AD2">
            <w:pPr>
              <w:spacing w:line="400" w:lineRule="exact"/>
              <w:rPr>
                <w:rFonts w:ascii="方正仿宋简体" w:eastAsia="方正仿宋简体" w:hAnsi="宋体"/>
                <w:color w:val="000000"/>
                <w:szCs w:val="21"/>
              </w:rPr>
            </w:pPr>
          </w:p>
        </w:tc>
      </w:tr>
    </w:tbl>
    <w:p w:rsidR="00B564A5" w:rsidRDefault="00B564A5">
      <w:bookmarkStart w:id="0" w:name="_GoBack"/>
      <w:bookmarkEnd w:id="0"/>
    </w:p>
    <w:sectPr w:rsidR="00B564A5" w:rsidSect="00A47B4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FDE" w:rsidRDefault="00F50FDE" w:rsidP="00C43357">
      <w:r>
        <w:separator/>
      </w:r>
    </w:p>
  </w:endnote>
  <w:endnote w:type="continuationSeparator" w:id="0">
    <w:p w:rsidR="00F50FDE" w:rsidRDefault="00F50FDE" w:rsidP="00C433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FDE" w:rsidRDefault="00F50FDE" w:rsidP="00C43357">
      <w:r>
        <w:separator/>
      </w:r>
    </w:p>
  </w:footnote>
  <w:footnote w:type="continuationSeparator" w:id="0">
    <w:p w:rsidR="00F50FDE" w:rsidRDefault="00F50FDE" w:rsidP="00C433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B46"/>
    <w:rsid w:val="00A47B46"/>
    <w:rsid w:val="00B564A5"/>
    <w:rsid w:val="00C43357"/>
    <w:rsid w:val="00E33A3B"/>
    <w:rsid w:val="00F50F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B46"/>
    <w:pPr>
      <w:ind w:firstLineChars="200" w:firstLine="420"/>
    </w:pPr>
    <w:rPr>
      <w:rFonts w:ascii="Calibri" w:hAnsi="Calibri"/>
      <w:szCs w:val="22"/>
    </w:rPr>
  </w:style>
  <w:style w:type="paragraph" w:styleId="a4">
    <w:name w:val="header"/>
    <w:basedOn w:val="a"/>
    <w:link w:val="Char"/>
    <w:uiPriority w:val="99"/>
    <w:semiHidden/>
    <w:unhideWhenUsed/>
    <w:rsid w:val="00C43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43357"/>
    <w:rPr>
      <w:rFonts w:ascii="Times New Roman" w:eastAsia="宋体" w:hAnsi="Times New Roman" w:cs="Times New Roman"/>
      <w:sz w:val="18"/>
      <w:szCs w:val="18"/>
    </w:rPr>
  </w:style>
  <w:style w:type="paragraph" w:styleId="a5">
    <w:name w:val="footer"/>
    <w:basedOn w:val="a"/>
    <w:link w:val="Char0"/>
    <w:uiPriority w:val="99"/>
    <w:semiHidden/>
    <w:unhideWhenUsed/>
    <w:rsid w:val="00C4335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4335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zhaom</dc:creator>
  <cp:lastModifiedBy>guod</cp:lastModifiedBy>
  <cp:revision>2</cp:revision>
  <dcterms:created xsi:type="dcterms:W3CDTF">2018-06-13T08:59:00Z</dcterms:created>
  <dcterms:modified xsi:type="dcterms:W3CDTF">2018-06-13T08:59:00Z</dcterms:modified>
</cp:coreProperties>
</file>