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3689" w:rsidRDefault="000348A8">
      <w:pPr>
        <w:spacing w:line="594" w:lineRule="exact"/>
        <w:jc w:val="left"/>
        <w:outlineLvl w:val="0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1</w:t>
      </w:r>
    </w:p>
    <w:p w:rsidR="00EF3689" w:rsidRDefault="00EF3689">
      <w:pPr>
        <w:spacing w:line="594" w:lineRule="exact"/>
        <w:ind w:firstLine="639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EF3689" w:rsidRDefault="000348A8">
      <w:pPr>
        <w:spacing w:line="594" w:lineRule="exact"/>
        <w:ind w:firstLineChars="200" w:firstLine="867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proofErr w:type="gramStart"/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优良实践</w:t>
      </w:r>
      <w:proofErr w:type="gramEnd"/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参考模板</w:t>
      </w:r>
    </w:p>
    <w:p w:rsidR="00EF3689" w:rsidRDefault="00EF3689">
      <w:pPr>
        <w:spacing w:line="594" w:lineRule="exact"/>
        <w:ind w:firstLine="639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EF3689" w:rsidRDefault="000348A8">
      <w:pPr>
        <w:numPr>
          <w:ilvl w:val="0"/>
          <w:numId w:val="2"/>
        </w:numPr>
        <w:spacing w:line="594" w:lineRule="exact"/>
        <w:ind w:firstLineChars="200" w:firstLine="627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题目</w:t>
      </w:r>
    </w:p>
    <w:p w:rsidR="00EF3689" w:rsidRDefault="000348A8">
      <w:pPr>
        <w:spacing w:line="594" w:lineRule="exact"/>
        <w:ind w:firstLineChars="200" w:firstLine="627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突出案例亮点。</w:t>
      </w:r>
    </w:p>
    <w:p w:rsidR="00EF3689" w:rsidRDefault="000348A8">
      <w:pPr>
        <w:spacing w:line="594" w:lineRule="exact"/>
        <w:ind w:firstLineChars="200" w:firstLine="627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二、</w:t>
      </w: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t>基本情况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（限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300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字）</w:t>
      </w:r>
    </w:p>
    <w:p w:rsidR="00EF3689" w:rsidRDefault="000348A8">
      <w:pPr>
        <w:spacing w:line="594" w:lineRule="exact"/>
        <w:ind w:firstLineChars="200" w:firstLine="627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重点围绕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选取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主题，阐述</w:t>
      </w:r>
      <w:r>
        <w:rPr>
          <w:rFonts w:ascii="仿宋" w:eastAsia="仿宋" w:hAnsi="仿宋" w:cs="Times New Roman"/>
          <w:color w:val="000000"/>
          <w:kern w:val="0"/>
          <w:sz w:val="32"/>
          <w:szCs w:val="32"/>
        </w:rPr>
        <w:t>有机产品认证区域化建设</w:t>
      </w:r>
      <w:r>
        <w:rPr>
          <w:rFonts w:ascii="仿宋" w:eastAsia="仿宋" w:hAnsi="仿宋" w:cs="Times New Roman"/>
          <w:color w:val="000000"/>
          <w:kern w:val="0"/>
          <w:sz w:val="32"/>
          <w:szCs w:val="32"/>
        </w:rPr>
        <w:t>服务</w:t>
      </w:r>
      <w:proofErr w:type="gramStart"/>
      <w:r>
        <w:rPr>
          <w:rFonts w:ascii="仿宋" w:eastAsia="仿宋" w:hAnsi="仿宋" w:cs="Times New Roman"/>
          <w:color w:val="000000"/>
          <w:kern w:val="0"/>
          <w:sz w:val="32"/>
          <w:szCs w:val="32"/>
        </w:rPr>
        <w:t>强企强链强</w:t>
      </w:r>
      <w:proofErr w:type="gramEnd"/>
      <w:r>
        <w:rPr>
          <w:rFonts w:ascii="仿宋" w:eastAsia="仿宋" w:hAnsi="仿宋" w:cs="Times New Roman"/>
          <w:color w:val="000000"/>
          <w:kern w:val="0"/>
          <w:sz w:val="32"/>
          <w:szCs w:val="32"/>
        </w:rPr>
        <w:t>县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工作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开展的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基本情况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，特别是必要性和实际需求等。</w:t>
      </w:r>
    </w:p>
    <w:p w:rsidR="00EF3689" w:rsidRDefault="000348A8">
      <w:pPr>
        <w:spacing w:line="594" w:lineRule="exact"/>
        <w:ind w:firstLineChars="200" w:firstLine="627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三、</w:t>
      </w: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t>具体</w:t>
      </w: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措施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（限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字）</w:t>
      </w:r>
    </w:p>
    <w:p w:rsidR="00EF3689" w:rsidRDefault="000348A8">
      <w:pPr>
        <w:spacing w:line="594" w:lineRule="exact"/>
        <w:ind w:firstLineChars="200" w:firstLine="627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阐述有机产品认证区域化建设服务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强企强链强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县的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具体措施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及其创新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点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</w:p>
    <w:p w:rsidR="00EF3689" w:rsidRDefault="000348A8">
      <w:pPr>
        <w:spacing w:line="594" w:lineRule="exact"/>
        <w:ind w:left="639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四、工作成效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（限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600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字）</w:t>
      </w:r>
    </w:p>
    <w:p w:rsidR="00EF3689" w:rsidRDefault="000348A8">
      <w:pPr>
        <w:spacing w:line="594" w:lineRule="exact"/>
        <w:ind w:firstLineChars="200" w:firstLine="627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在客观真实的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案例、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数据分析和相关方评价分析的基础上，重点阐述案例取得的经济、社会效益。</w:t>
      </w:r>
    </w:p>
    <w:p w:rsidR="00EF3689" w:rsidRDefault="00EF3689">
      <w:pPr>
        <w:spacing w:line="594" w:lineRule="exact"/>
        <w:ind w:firstLineChars="200" w:firstLine="627"/>
        <w:rPr>
          <w:rFonts w:ascii="Times New Roman" w:eastAsia="仿宋_GB2312" w:hAnsi="Times New Roman" w:cs="Times New Roman"/>
          <w:color w:val="000000"/>
          <w:kern w:val="0"/>
          <w:sz w:val="32"/>
        </w:rPr>
      </w:pPr>
    </w:p>
    <w:p w:rsidR="00EF3689" w:rsidRDefault="00EF3689">
      <w:pPr>
        <w:keepNext/>
        <w:keepLines/>
        <w:spacing w:before="260" w:after="260" w:line="594" w:lineRule="exact"/>
        <w:ind w:firstLineChars="200" w:firstLine="627"/>
        <w:outlineLvl w:val="1"/>
        <w:rPr>
          <w:rFonts w:ascii="Times New Roman" w:eastAsia="等线 Light" w:hAnsi="Times New Roman" w:cs="Times New Roman"/>
          <w:b/>
          <w:bCs/>
          <w:color w:val="000000"/>
          <w:kern w:val="0"/>
          <w:sz w:val="32"/>
          <w:szCs w:val="32"/>
        </w:rPr>
      </w:pPr>
    </w:p>
    <w:p w:rsidR="00EF3689" w:rsidRDefault="000348A8">
      <w:pPr>
        <w:wordWrap w:val="0"/>
        <w:spacing w:line="594" w:lineRule="exact"/>
        <w:ind w:firstLineChars="200" w:firstLine="627"/>
        <w:jc w:val="right"/>
        <w:rPr>
          <w:rFonts w:ascii="Times New Roman" w:eastAsia="等线 Light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</w:rPr>
        <w:t xml:space="preserve">                            </w:t>
      </w:r>
      <w:r>
        <w:rPr>
          <w:rFonts w:ascii="Times New Roman" w:eastAsia="仿宋_GB2312" w:hAnsi="Times New Roman" w:cs="Times New Roman"/>
          <w:color w:val="000000"/>
          <w:kern w:val="0"/>
          <w:sz w:val="32"/>
        </w:rPr>
        <w:t>填写单位（盖章）</w:t>
      </w:r>
      <w:r>
        <w:rPr>
          <w:rFonts w:ascii="Times New Roman" w:eastAsia="等线 Light" w:hAnsi="Times New Roman" w:cs="Times New Roman"/>
          <w:b/>
          <w:bCs/>
          <w:color w:val="000000"/>
          <w:kern w:val="0"/>
          <w:sz w:val="32"/>
          <w:szCs w:val="32"/>
        </w:rPr>
        <w:t xml:space="preserve">                      </w:t>
      </w:r>
    </w:p>
    <w:p w:rsidR="00EF3689" w:rsidRDefault="000348A8">
      <w:pPr>
        <w:wordWrap w:val="0"/>
        <w:spacing w:line="594" w:lineRule="exact"/>
        <w:ind w:firstLineChars="200" w:firstLine="627"/>
        <w:jc w:val="center"/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等线 Light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                    </w:t>
      </w:r>
      <w:r>
        <w:rPr>
          <w:rFonts w:ascii="Times New Roman" w:eastAsia="仿宋_GB2312" w:hAnsi="Times New Roman" w:cs="Times New Roman"/>
          <w:color w:val="000000"/>
          <w:kern w:val="0"/>
          <w:sz w:val="32"/>
        </w:rPr>
        <w:t>日期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</w:rPr>
        <w:t>：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</w:rPr>
        <w:t>年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</w:rPr>
        <w:t xml:space="preserve">   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</w:rPr>
        <w:t>月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</w:rPr>
        <w:t>日</w:t>
      </w:r>
    </w:p>
    <w:p w:rsidR="00EF3689" w:rsidRDefault="00EF3689">
      <w:pPr>
        <w:spacing w:line="594" w:lineRule="exact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</w:p>
    <w:sectPr w:rsidR="00EF368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74" w:bottom="1644" w:left="1474" w:header="851" w:footer="1191" w:gutter="0"/>
      <w:cols w:space="0"/>
      <w:docGrid w:type="linesAndChars" w:linePitch="287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348A8" w:rsidRDefault="000348A8">
      <w:r>
        <w:separator/>
      </w:r>
    </w:p>
  </w:endnote>
  <w:endnote w:type="continuationSeparator" w:id="0">
    <w:p w:rsidR="000348A8" w:rsidRDefault="0003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3689" w:rsidRDefault="00EF368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3689" w:rsidRDefault="000348A8">
    <w:pPr>
      <w:pStyle w:val="a4"/>
      <w:jc w:val="center"/>
      <w:rPr>
        <w:rFonts w:ascii="仿宋_GB2312" w:eastAsia="仿宋_GB2312"/>
        <w:color w:val="000000" w:themeColor="text1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F3689" w:rsidRDefault="000348A8">
                          <w:pPr>
                            <w:pStyle w:val="a4"/>
                            <w:jc w:val="center"/>
                          </w:pPr>
                          <w:r>
                            <w:rPr>
                              <w:rFonts w:ascii="仿宋_GB2312" w:eastAsia="仿宋_GB2312" w:hint="eastAsia"/>
                              <w:color w:val="000000" w:themeColor="text1"/>
                              <w:sz w:val="28"/>
                              <w:szCs w:val="28"/>
                            </w:rPr>
                            <w:t>—</w:t>
                          </w:r>
                          <w:sdt>
                            <w:sdtPr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id w:val="1405409574"/>
                            </w:sdtPr>
                            <w:sdtEndPr/>
                            <w:sdtContent>
                              <w:r>
                                <w:rPr>
                                  <w:rFonts w:ascii="仿宋_GB2312" w:eastAsia="仿宋_GB2312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仿宋_GB2312" w:eastAsia="仿宋_GB2312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仿宋_GB2312" w:eastAsia="仿宋_GB2312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eastAsia="仿宋_GB2312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="仿宋_GB2312" w:eastAsia="仿宋_GB2312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sdtContent>
                          </w:sdt>
                          <w:r>
                            <w:rPr>
                              <w:rFonts w:ascii="仿宋_GB2312" w:eastAsia="仿宋_GB2312" w:hint="eastAsia"/>
                              <w:color w:val="000000" w:themeColor="text1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 w:ascii="仿宋_GB2312" w:eastAsia="仿宋_GB2312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—</w:t>
                    </w:r>
                    <w:sdt>
                      <w:sdtPr>
                        <w:rPr>
                          <w:rFonts w:hint="eastAsia" w:ascii="仿宋_GB2312" w:eastAsia="仿宋_GB2312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id w:val="1405409574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hint="eastAsia" w:ascii="仿宋_GB2312" w:eastAsia="仿宋_GB2312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sdtEndPr>
                      <w:sdtContent>
                        <w:r>
                          <w:rPr>
                            <w:rFonts w:hint="eastAsia" w:ascii="仿宋_GB2312" w:eastAsia="仿宋_GB2312"/>
                            <w:color w:val="000000" w:themeColor="text1"/>
                            <w:sz w:val="28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fldChar w:fldCharType="begin"/>
                        </w:r>
                        <w:r>
                          <w:rPr>
                            <w:rFonts w:hint="eastAsia" w:ascii="仿宋_GB2312" w:eastAsia="仿宋_GB2312"/>
                            <w:color w:val="000000" w:themeColor="text1"/>
                            <w:sz w:val="28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_GB2312" w:eastAsia="仿宋_GB2312"/>
                            <w:color w:val="000000" w:themeColor="text1"/>
                            <w:sz w:val="28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fldChar w:fldCharType="separate"/>
                        </w:r>
                        <w:r>
                          <w:rPr>
                            <w:rFonts w:hint="eastAsia" w:ascii="仿宋_GB2312" w:eastAsia="仿宋_GB2312"/>
                            <w:color w:val="000000" w:themeColor="text1"/>
                            <w:sz w:val="28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1</w:t>
                        </w:r>
                        <w:r>
                          <w:rPr>
                            <w:rFonts w:hint="eastAsia" w:ascii="仿宋_GB2312" w:eastAsia="仿宋_GB2312"/>
                            <w:color w:val="000000" w:themeColor="text1"/>
                            <w:sz w:val="28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fldChar w:fldCharType="end"/>
                        </w:r>
                      </w:sdtContent>
                    </w:sdt>
                    <w:r>
                      <w:rPr>
                        <w:rFonts w:hint="eastAsia" w:ascii="仿宋_GB2312" w:eastAsia="仿宋_GB2312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:rsidR="00EF3689" w:rsidRDefault="00EF368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3689" w:rsidRDefault="00EF368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348A8" w:rsidRDefault="000348A8">
      <w:r>
        <w:separator/>
      </w:r>
    </w:p>
  </w:footnote>
  <w:footnote w:type="continuationSeparator" w:id="0">
    <w:p w:rsidR="000348A8" w:rsidRDefault="00034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3689" w:rsidRDefault="00EF368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3689" w:rsidRDefault="00EF368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DEDADA3"/>
    <w:multiLevelType w:val="singleLevel"/>
    <w:tmpl w:val="8DEDADA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12DD14A"/>
    <w:multiLevelType w:val="singleLevel"/>
    <w:tmpl w:val="112DD14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478FA64F"/>
    <w:multiLevelType w:val="singleLevel"/>
    <w:tmpl w:val="478FA64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57991507">
    <w:abstractNumId w:val="2"/>
  </w:num>
  <w:num w:numId="2" w16cid:durableId="949554847">
    <w:abstractNumId w:val="0"/>
  </w:num>
  <w:num w:numId="3" w16cid:durableId="90930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embedSystemFonts/>
  <w:proofState w:spelling="clean" w:grammar="clean"/>
  <w:defaultTabStop w:val="420"/>
  <w:drawingGridHorizontalSpacing w:val="102"/>
  <w:drawingGridVerticalSpacing w:val="144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RhODIwNjFkN2IwODY1MzdkZTI2NTljYmJiNzdkNjUifQ=="/>
  </w:docVars>
  <w:rsids>
    <w:rsidRoot w:val="00FC1CAB"/>
    <w:rsid w:val="ADFF1275"/>
    <w:rsid w:val="BBF6451E"/>
    <w:rsid w:val="BF65BE79"/>
    <w:rsid w:val="CFF7CB06"/>
    <w:rsid w:val="D9FD3ABE"/>
    <w:rsid w:val="EDD72235"/>
    <w:rsid w:val="EFAE56DD"/>
    <w:rsid w:val="FFEF2C6A"/>
    <w:rsid w:val="FFFF53C8"/>
    <w:rsid w:val="000348A8"/>
    <w:rsid w:val="00066C61"/>
    <w:rsid w:val="00090CD2"/>
    <w:rsid w:val="00131E21"/>
    <w:rsid w:val="001608E2"/>
    <w:rsid w:val="001C185C"/>
    <w:rsid w:val="001E1487"/>
    <w:rsid w:val="002018FE"/>
    <w:rsid w:val="00213AAB"/>
    <w:rsid w:val="00217BD2"/>
    <w:rsid w:val="002754AC"/>
    <w:rsid w:val="00294692"/>
    <w:rsid w:val="00386EED"/>
    <w:rsid w:val="00462130"/>
    <w:rsid w:val="00522434"/>
    <w:rsid w:val="00635C7F"/>
    <w:rsid w:val="009501E2"/>
    <w:rsid w:val="00A26C96"/>
    <w:rsid w:val="00A737A1"/>
    <w:rsid w:val="00A97823"/>
    <w:rsid w:val="00AE13B9"/>
    <w:rsid w:val="00AF5924"/>
    <w:rsid w:val="00B3028B"/>
    <w:rsid w:val="00D52578"/>
    <w:rsid w:val="00D716B8"/>
    <w:rsid w:val="00EF3689"/>
    <w:rsid w:val="00F12FBD"/>
    <w:rsid w:val="00F23243"/>
    <w:rsid w:val="00FC1CAB"/>
    <w:rsid w:val="02243453"/>
    <w:rsid w:val="02381472"/>
    <w:rsid w:val="02EB415D"/>
    <w:rsid w:val="07105A0C"/>
    <w:rsid w:val="0752504F"/>
    <w:rsid w:val="077C2E66"/>
    <w:rsid w:val="0E6873ED"/>
    <w:rsid w:val="100B5C62"/>
    <w:rsid w:val="13675EF8"/>
    <w:rsid w:val="13CE0302"/>
    <w:rsid w:val="17B96D3B"/>
    <w:rsid w:val="17DC30CA"/>
    <w:rsid w:val="1817582F"/>
    <w:rsid w:val="1D952802"/>
    <w:rsid w:val="1D962BB6"/>
    <w:rsid w:val="1DA9074B"/>
    <w:rsid w:val="1E5F5FD2"/>
    <w:rsid w:val="1E9057A5"/>
    <w:rsid w:val="1F9B71D8"/>
    <w:rsid w:val="1FF138EE"/>
    <w:rsid w:val="20F133E8"/>
    <w:rsid w:val="28D52018"/>
    <w:rsid w:val="29BA7266"/>
    <w:rsid w:val="2A7E78A7"/>
    <w:rsid w:val="2EB75CC5"/>
    <w:rsid w:val="2F5D4866"/>
    <w:rsid w:val="303D6B78"/>
    <w:rsid w:val="30FBADE2"/>
    <w:rsid w:val="322F4D0D"/>
    <w:rsid w:val="37DC1B70"/>
    <w:rsid w:val="3A0270A3"/>
    <w:rsid w:val="3B8C214E"/>
    <w:rsid w:val="3BF693F2"/>
    <w:rsid w:val="3C1B21B1"/>
    <w:rsid w:val="3C336F2E"/>
    <w:rsid w:val="415062AE"/>
    <w:rsid w:val="43A868A3"/>
    <w:rsid w:val="43D44E52"/>
    <w:rsid w:val="4C657197"/>
    <w:rsid w:val="4CD7377D"/>
    <w:rsid w:val="50F01C45"/>
    <w:rsid w:val="512D11F4"/>
    <w:rsid w:val="55956D04"/>
    <w:rsid w:val="60B87C2D"/>
    <w:rsid w:val="629D3402"/>
    <w:rsid w:val="63113937"/>
    <w:rsid w:val="63814634"/>
    <w:rsid w:val="65FFC254"/>
    <w:rsid w:val="66FD425F"/>
    <w:rsid w:val="67F7A204"/>
    <w:rsid w:val="6AFEEC2E"/>
    <w:rsid w:val="6EFE4AFC"/>
    <w:rsid w:val="720F00EE"/>
    <w:rsid w:val="72FD7913"/>
    <w:rsid w:val="73EB7BED"/>
    <w:rsid w:val="74B8359A"/>
    <w:rsid w:val="75FF96D4"/>
    <w:rsid w:val="79DF3E57"/>
    <w:rsid w:val="7EA151A1"/>
    <w:rsid w:val="7FBFF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6BEB6B7-EF2D-4E9A-A01A-E9485483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99</Characters>
  <Application>Microsoft Office Word</Application>
  <DocSecurity>0</DocSecurity>
  <Lines>1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hexq</dc:creator>
  <cp:lastModifiedBy>xiansen Bai</cp:lastModifiedBy>
  <cp:revision>4</cp:revision>
  <cp:lastPrinted>2024-06-07T16:07:00Z</cp:lastPrinted>
  <dcterms:created xsi:type="dcterms:W3CDTF">2024-06-11T02:28:00Z</dcterms:created>
  <dcterms:modified xsi:type="dcterms:W3CDTF">2024-06-11T02:28:00Z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A0425DFB955246C19029570B94612C7B_12</vt:lpwstr>
  </property>
</Properties>
</file>