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F29AA3" w14:textId="77777777" w:rsidR="003E06A9" w:rsidRDefault="003E06A9" w:rsidP="003E06A9">
      <w:pPr>
        <w:rPr>
          <w:rFonts w:eastAsia="仿宋_GB2312"/>
          <w:b/>
          <w:color w:val="000000"/>
          <w:sz w:val="30"/>
          <w:szCs w:val="30"/>
        </w:rPr>
      </w:pPr>
      <w:r>
        <w:rPr>
          <w:rFonts w:eastAsia="方正仿宋简体"/>
          <w:snapToGrid w:val="0"/>
          <w:color w:val="000000"/>
          <w:kern w:val="0"/>
          <w:sz w:val="32"/>
          <w:szCs w:val="32"/>
        </w:rPr>
        <w:t>附件</w:t>
      </w:r>
      <w:r>
        <w:rPr>
          <w:rFonts w:eastAsia="方正仿宋简体" w:hint="eastAsia"/>
          <w:snapToGrid w:val="0"/>
          <w:color w:val="000000"/>
          <w:kern w:val="0"/>
          <w:sz w:val="32"/>
          <w:szCs w:val="32"/>
        </w:rPr>
        <w:t>5</w:t>
      </w:r>
      <w:r>
        <w:rPr>
          <w:rFonts w:eastAsia="方正仿宋简体"/>
          <w:snapToGrid w:val="0"/>
          <w:color w:val="000000"/>
          <w:kern w:val="0"/>
          <w:sz w:val="32"/>
          <w:szCs w:val="32"/>
        </w:rPr>
        <w:t>：</w:t>
      </w:r>
    </w:p>
    <w:p w14:paraId="6D2358AC" w14:textId="77777777" w:rsidR="003E06A9" w:rsidRDefault="003E06A9" w:rsidP="003E06A9">
      <w:pPr>
        <w:autoSpaceDE w:val="0"/>
        <w:autoSpaceDN w:val="0"/>
        <w:adjustRightInd w:val="0"/>
        <w:jc w:val="center"/>
        <w:rPr>
          <w:rFonts w:ascii="方正小标宋简体" w:eastAsia="方正小标宋简体"/>
          <w:sz w:val="32"/>
          <w:szCs w:val="32"/>
        </w:rPr>
      </w:pPr>
      <w:r>
        <w:rPr>
          <w:rFonts w:ascii="方正小标宋简体" w:eastAsia="方正小标宋简体" w:hint="eastAsia"/>
          <w:sz w:val="32"/>
          <w:szCs w:val="32"/>
        </w:rPr>
        <w:t>认证认可</w:t>
      </w:r>
      <w:r>
        <w:rPr>
          <w:rFonts w:ascii="方正小标宋简体" w:eastAsia="方正小标宋简体"/>
          <w:sz w:val="32"/>
          <w:szCs w:val="32"/>
        </w:rPr>
        <w:t>行业标准草案编制说明</w:t>
      </w:r>
    </w:p>
    <w:p w14:paraId="000DA930" w14:textId="77777777" w:rsidR="003E06A9" w:rsidRDefault="003E06A9" w:rsidP="003E06A9">
      <w:pPr>
        <w:autoSpaceDE w:val="0"/>
        <w:autoSpaceDN w:val="0"/>
        <w:adjustRightInd w:val="0"/>
        <w:jc w:val="center"/>
        <w:rPr>
          <w:rFonts w:ascii="方正仿宋简体" w:eastAsia="方正仿宋简体"/>
          <w:color w:val="000000"/>
          <w:sz w:val="24"/>
          <w:szCs w:val="24"/>
        </w:rPr>
      </w:pPr>
      <w:r>
        <w:rPr>
          <w:rFonts w:ascii="方正仿宋简体" w:eastAsia="方正仿宋简体" w:hint="eastAsia"/>
          <w:color w:val="000000"/>
          <w:sz w:val="24"/>
          <w:szCs w:val="24"/>
        </w:rPr>
        <w:t>（参考格式）</w:t>
      </w:r>
    </w:p>
    <w:tbl>
      <w:tblPr>
        <w:tblpPr w:leftFromText="180" w:rightFromText="180" w:vertAnchor="text" w:horzAnchor="margin" w:tblpXSpec="center" w:tblpY="169"/>
        <w:tblW w:w="93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4"/>
        <w:gridCol w:w="1384"/>
        <w:gridCol w:w="1155"/>
        <w:gridCol w:w="1635"/>
        <w:gridCol w:w="1260"/>
        <w:gridCol w:w="2156"/>
      </w:tblGrid>
      <w:tr w:rsidR="003E06A9" w14:paraId="1AC67E72" w14:textId="77777777" w:rsidTr="00B02E07">
        <w:trPr>
          <w:cantSplit/>
          <w:trHeight w:val="168"/>
        </w:trPr>
        <w:tc>
          <w:tcPr>
            <w:tcW w:w="9384" w:type="dxa"/>
            <w:gridSpan w:val="6"/>
            <w:tcBorders>
              <w:top w:val="nil"/>
              <w:left w:val="nil"/>
              <w:bottom w:val="nil"/>
              <w:right w:val="nil"/>
            </w:tcBorders>
            <w:vAlign w:val="center"/>
          </w:tcPr>
          <w:p w14:paraId="27203CBA" w14:textId="77777777" w:rsidR="003E06A9" w:rsidRDefault="003E06A9" w:rsidP="00AF7E6B">
            <w:pPr>
              <w:rPr>
                <w:rFonts w:ascii="宋体" w:hAnsi="宋体"/>
                <w:b/>
                <w:color w:val="000000"/>
                <w:szCs w:val="21"/>
              </w:rPr>
            </w:pPr>
            <w:r>
              <w:rPr>
                <w:rFonts w:ascii="宋体" w:hAnsi="宋体" w:hint="eastAsia"/>
                <w:b/>
                <w:color w:val="000000"/>
                <w:szCs w:val="21"/>
              </w:rPr>
              <w:t>1、基本信息</w:t>
            </w:r>
          </w:p>
        </w:tc>
      </w:tr>
      <w:tr w:rsidR="00B02E07" w14:paraId="05874016" w14:textId="77777777" w:rsidTr="00E864CB">
        <w:trPr>
          <w:cantSplit/>
          <w:trHeight w:val="568"/>
        </w:trPr>
        <w:tc>
          <w:tcPr>
            <w:tcW w:w="1794" w:type="dxa"/>
            <w:vMerge w:val="restart"/>
            <w:tcBorders>
              <w:top w:val="single" w:sz="4" w:space="0" w:color="auto"/>
              <w:left w:val="single" w:sz="4" w:space="0" w:color="auto"/>
              <w:bottom w:val="single" w:sz="4" w:space="0" w:color="auto"/>
              <w:right w:val="single" w:sz="4" w:space="0" w:color="auto"/>
            </w:tcBorders>
            <w:vAlign w:val="center"/>
          </w:tcPr>
          <w:p w14:paraId="4BED987B" w14:textId="77777777" w:rsidR="00B02E07" w:rsidRDefault="00B02E07" w:rsidP="00B02E07">
            <w:pPr>
              <w:ind w:leftChars="67" w:left="141" w:rightChars="84" w:right="176"/>
              <w:rPr>
                <w:rFonts w:ascii="宋体" w:hAnsi="宋体"/>
                <w:color w:val="000000"/>
                <w:szCs w:val="21"/>
              </w:rPr>
            </w:pPr>
            <w:r>
              <w:rPr>
                <w:rFonts w:ascii="宋体" w:hAnsi="宋体"/>
                <w:color w:val="000000"/>
                <w:szCs w:val="21"/>
              </w:rPr>
              <w:t>1.1 标准草案名称</w:t>
            </w:r>
          </w:p>
        </w:tc>
        <w:tc>
          <w:tcPr>
            <w:tcW w:w="1384" w:type="dxa"/>
            <w:tcBorders>
              <w:top w:val="single" w:sz="4" w:space="0" w:color="auto"/>
              <w:left w:val="single" w:sz="4" w:space="0" w:color="auto"/>
              <w:bottom w:val="single" w:sz="4" w:space="0" w:color="auto"/>
              <w:right w:val="single" w:sz="4" w:space="0" w:color="auto"/>
            </w:tcBorders>
            <w:vAlign w:val="center"/>
          </w:tcPr>
          <w:p w14:paraId="74FF81F1" w14:textId="77777777" w:rsidR="00B02E07" w:rsidRDefault="00B02E07" w:rsidP="00B02E07">
            <w:pPr>
              <w:jc w:val="center"/>
              <w:rPr>
                <w:rFonts w:ascii="宋体" w:hAnsi="宋体"/>
                <w:color w:val="000000"/>
                <w:szCs w:val="21"/>
              </w:rPr>
            </w:pPr>
            <w:r>
              <w:rPr>
                <w:rFonts w:ascii="宋体" w:hAnsi="宋体"/>
                <w:color w:val="000000"/>
                <w:szCs w:val="21"/>
              </w:rPr>
              <w:t>中文</w:t>
            </w:r>
          </w:p>
        </w:tc>
        <w:tc>
          <w:tcPr>
            <w:tcW w:w="6206" w:type="dxa"/>
            <w:gridSpan w:val="4"/>
            <w:tcBorders>
              <w:top w:val="single" w:sz="4" w:space="0" w:color="auto"/>
              <w:left w:val="single" w:sz="4" w:space="0" w:color="auto"/>
              <w:bottom w:val="single" w:sz="4" w:space="0" w:color="auto"/>
              <w:right w:val="single" w:sz="4" w:space="0" w:color="auto"/>
            </w:tcBorders>
            <w:vAlign w:val="center"/>
          </w:tcPr>
          <w:p w14:paraId="092903E6" w14:textId="514BC2FB" w:rsidR="00B02E07" w:rsidRPr="001307FC" w:rsidRDefault="001307FC" w:rsidP="001307FC">
            <w:pPr>
              <w:ind w:leftChars="67" w:left="141" w:rightChars="84" w:right="176"/>
              <w:rPr>
                <w:rFonts w:ascii="宋体" w:hAnsi="宋体"/>
                <w:color w:val="000000"/>
                <w:szCs w:val="21"/>
              </w:rPr>
            </w:pPr>
            <w:r w:rsidRPr="001307FC">
              <w:rPr>
                <w:rFonts w:ascii="宋体" w:hAnsi="宋体" w:hint="eastAsia"/>
                <w:color w:val="000000"/>
                <w:szCs w:val="21"/>
              </w:rPr>
              <w:t>智能家居产品</w:t>
            </w:r>
            <w:r w:rsidR="00990ED8">
              <w:rPr>
                <w:rFonts w:ascii="宋体" w:hAnsi="宋体" w:hint="eastAsia"/>
                <w:color w:val="000000"/>
                <w:szCs w:val="21"/>
              </w:rPr>
              <w:t>信息</w:t>
            </w:r>
            <w:r w:rsidRPr="001307FC">
              <w:rPr>
                <w:rFonts w:ascii="宋体" w:hAnsi="宋体" w:hint="eastAsia"/>
                <w:color w:val="000000"/>
                <w:szCs w:val="21"/>
              </w:rPr>
              <w:t>安全评价规范</w:t>
            </w:r>
          </w:p>
        </w:tc>
      </w:tr>
      <w:tr w:rsidR="00B02E07" w14:paraId="5F1F2AD8" w14:textId="77777777" w:rsidTr="00E864CB">
        <w:trPr>
          <w:cantSplit/>
          <w:trHeight w:val="548"/>
        </w:trPr>
        <w:tc>
          <w:tcPr>
            <w:tcW w:w="1794" w:type="dxa"/>
            <w:vMerge/>
            <w:tcBorders>
              <w:top w:val="single" w:sz="4" w:space="0" w:color="auto"/>
              <w:left w:val="single" w:sz="4" w:space="0" w:color="auto"/>
              <w:bottom w:val="single" w:sz="4" w:space="0" w:color="auto"/>
              <w:right w:val="single" w:sz="4" w:space="0" w:color="auto"/>
            </w:tcBorders>
            <w:vAlign w:val="center"/>
          </w:tcPr>
          <w:p w14:paraId="30B241F1" w14:textId="77777777" w:rsidR="00B02E07" w:rsidRDefault="00B02E07" w:rsidP="00B02E07">
            <w:pPr>
              <w:ind w:leftChars="67" w:left="141" w:rightChars="84" w:right="176"/>
              <w:jc w:val="center"/>
              <w:rPr>
                <w:rFonts w:ascii="宋体" w:hAnsi="宋体"/>
                <w:color w:val="000000"/>
                <w:szCs w:val="21"/>
              </w:rPr>
            </w:pPr>
          </w:p>
        </w:tc>
        <w:tc>
          <w:tcPr>
            <w:tcW w:w="1384" w:type="dxa"/>
            <w:tcBorders>
              <w:top w:val="single" w:sz="4" w:space="0" w:color="auto"/>
              <w:left w:val="single" w:sz="4" w:space="0" w:color="auto"/>
              <w:bottom w:val="single" w:sz="6" w:space="0" w:color="auto"/>
              <w:right w:val="single" w:sz="4" w:space="0" w:color="auto"/>
            </w:tcBorders>
            <w:vAlign w:val="center"/>
          </w:tcPr>
          <w:p w14:paraId="41988C00" w14:textId="77777777" w:rsidR="00B02E07" w:rsidRDefault="00B02E07" w:rsidP="00B02E07">
            <w:pPr>
              <w:jc w:val="center"/>
              <w:rPr>
                <w:rFonts w:ascii="宋体" w:hAnsi="宋体"/>
                <w:color w:val="000000"/>
                <w:szCs w:val="21"/>
              </w:rPr>
            </w:pPr>
            <w:r>
              <w:rPr>
                <w:rFonts w:ascii="宋体" w:hAnsi="宋体"/>
                <w:color w:val="000000"/>
                <w:szCs w:val="21"/>
              </w:rPr>
              <w:t>英文</w:t>
            </w:r>
          </w:p>
        </w:tc>
        <w:tc>
          <w:tcPr>
            <w:tcW w:w="6206" w:type="dxa"/>
            <w:gridSpan w:val="4"/>
            <w:tcBorders>
              <w:top w:val="single" w:sz="4" w:space="0" w:color="auto"/>
              <w:left w:val="single" w:sz="4" w:space="0" w:color="auto"/>
              <w:bottom w:val="single" w:sz="4" w:space="0" w:color="auto"/>
            </w:tcBorders>
            <w:vAlign w:val="center"/>
          </w:tcPr>
          <w:p w14:paraId="67FC8FA2" w14:textId="0EB50E80" w:rsidR="00B02E07" w:rsidRPr="001307FC" w:rsidRDefault="001307FC" w:rsidP="001307FC">
            <w:pPr>
              <w:ind w:leftChars="67" w:left="141" w:rightChars="84" w:right="176"/>
              <w:rPr>
                <w:rFonts w:ascii="宋体" w:hAnsi="宋体"/>
                <w:color w:val="000000"/>
                <w:szCs w:val="21"/>
              </w:rPr>
            </w:pPr>
            <w:r>
              <w:rPr>
                <w:rFonts w:ascii="宋体" w:hAnsi="宋体"/>
                <w:color w:val="000000"/>
                <w:szCs w:val="21"/>
              </w:rPr>
              <w:t>Security</w:t>
            </w:r>
            <w:r>
              <w:rPr>
                <w:rFonts w:ascii="宋体" w:hAnsi="宋体" w:hint="eastAsia"/>
                <w:color w:val="000000"/>
                <w:szCs w:val="21"/>
              </w:rPr>
              <w:t xml:space="preserve"> evaluation specification for smart home products</w:t>
            </w:r>
          </w:p>
        </w:tc>
      </w:tr>
      <w:tr w:rsidR="003E06A9" w14:paraId="28E39E03" w14:textId="77777777" w:rsidTr="00B02E07">
        <w:trPr>
          <w:cantSplit/>
          <w:trHeight w:val="603"/>
        </w:trPr>
        <w:tc>
          <w:tcPr>
            <w:tcW w:w="1794" w:type="dxa"/>
            <w:vMerge w:val="restart"/>
            <w:tcBorders>
              <w:right w:val="single" w:sz="4" w:space="0" w:color="auto"/>
            </w:tcBorders>
            <w:vAlign w:val="center"/>
          </w:tcPr>
          <w:p w14:paraId="49BB7703" w14:textId="77777777" w:rsidR="003E06A9" w:rsidRDefault="003E06A9" w:rsidP="00AF7E6B">
            <w:pPr>
              <w:ind w:leftChars="67" w:left="141" w:rightChars="84" w:right="176"/>
              <w:rPr>
                <w:rFonts w:ascii="宋体" w:hAnsi="宋体"/>
                <w:color w:val="000000"/>
                <w:szCs w:val="21"/>
              </w:rPr>
            </w:pPr>
            <w:r>
              <w:rPr>
                <w:rFonts w:ascii="宋体" w:hAnsi="宋体"/>
                <w:color w:val="000000"/>
                <w:szCs w:val="21"/>
              </w:rPr>
              <w:t>1.2 与国际标准和国外先进标准一致</w:t>
            </w:r>
            <w:r>
              <w:rPr>
                <w:rFonts w:ascii="宋体" w:hAnsi="宋体" w:hint="eastAsia"/>
                <w:color w:val="000000"/>
                <w:szCs w:val="21"/>
              </w:rPr>
              <w:t>性</w:t>
            </w:r>
            <w:r>
              <w:rPr>
                <w:rFonts w:ascii="宋体" w:hAnsi="宋体"/>
                <w:color w:val="000000"/>
                <w:szCs w:val="21"/>
              </w:rPr>
              <w:t>程度情况</w:t>
            </w:r>
          </w:p>
        </w:tc>
        <w:tc>
          <w:tcPr>
            <w:tcW w:w="1384" w:type="dxa"/>
            <w:vMerge w:val="restart"/>
            <w:tcBorders>
              <w:left w:val="single" w:sz="4" w:space="0" w:color="auto"/>
              <w:right w:val="single" w:sz="4" w:space="0" w:color="auto"/>
            </w:tcBorders>
            <w:vAlign w:val="center"/>
          </w:tcPr>
          <w:p w14:paraId="37D18010" w14:textId="77777777" w:rsidR="003E06A9" w:rsidRDefault="003E06A9" w:rsidP="00AF7E6B">
            <w:pPr>
              <w:rPr>
                <w:rFonts w:ascii="宋体" w:hAnsi="宋体"/>
                <w:color w:val="000000"/>
                <w:szCs w:val="21"/>
              </w:rPr>
            </w:pPr>
            <w:r>
              <w:rPr>
                <w:rFonts w:ascii="宋体" w:hAnsi="宋体"/>
                <w:color w:val="000000"/>
                <w:szCs w:val="21"/>
              </w:rPr>
              <w:t>□等同</w:t>
            </w:r>
            <w:r>
              <w:rPr>
                <w:rFonts w:ascii="宋体" w:hAnsi="宋体" w:hint="eastAsia"/>
                <w:color w:val="000000"/>
                <w:szCs w:val="21"/>
              </w:rPr>
              <w:t>采用</w:t>
            </w:r>
          </w:p>
          <w:p w14:paraId="7B2AB4B5" w14:textId="77777777" w:rsidR="003E06A9" w:rsidRDefault="003E06A9" w:rsidP="00AF7E6B">
            <w:pPr>
              <w:rPr>
                <w:rFonts w:ascii="宋体" w:hAnsi="宋体"/>
                <w:color w:val="000000"/>
                <w:szCs w:val="21"/>
              </w:rPr>
            </w:pPr>
            <w:r>
              <w:rPr>
                <w:rFonts w:ascii="宋体" w:hAnsi="宋体"/>
                <w:color w:val="000000"/>
                <w:szCs w:val="21"/>
              </w:rPr>
              <w:t>□修改</w:t>
            </w:r>
            <w:r>
              <w:rPr>
                <w:rFonts w:ascii="宋体" w:hAnsi="宋体" w:hint="eastAsia"/>
                <w:color w:val="000000"/>
                <w:szCs w:val="21"/>
              </w:rPr>
              <w:t>采用</w:t>
            </w:r>
          </w:p>
          <w:p w14:paraId="30638E39" w14:textId="77777777" w:rsidR="003E06A9" w:rsidRDefault="003E06A9" w:rsidP="00AF7E6B">
            <w:pPr>
              <w:rPr>
                <w:rFonts w:ascii="宋体" w:hAnsi="宋体"/>
                <w:color w:val="000000"/>
                <w:szCs w:val="21"/>
              </w:rPr>
            </w:pPr>
            <w:r>
              <w:rPr>
                <w:rFonts w:ascii="宋体" w:hAnsi="宋体"/>
                <w:color w:val="000000"/>
                <w:szCs w:val="21"/>
              </w:rPr>
              <w:t>□非等效</w:t>
            </w:r>
            <w:r>
              <w:rPr>
                <w:rFonts w:ascii="宋体" w:hAnsi="宋体" w:hint="eastAsia"/>
                <w:color w:val="000000"/>
                <w:szCs w:val="21"/>
              </w:rPr>
              <w:t>采用</w:t>
            </w:r>
          </w:p>
          <w:p w14:paraId="7653EDF5" w14:textId="77777777" w:rsidR="003E06A9" w:rsidRDefault="00B02E07" w:rsidP="00AF7E6B">
            <w:pPr>
              <w:rPr>
                <w:rFonts w:ascii="宋体" w:hAnsi="宋体"/>
                <w:color w:val="000000"/>
                <w:szCs w:val="21"/>
              </w:rPr>
            </w:pPr>
            <w:r>
              <w:rPr>
                <w:rFonts w:ascii="宋体" w:hAnsi="宋体" w:hint="eastAsia"/>
                <w:color w:val="000000"/>
                <w:szCs w:val="21"/>
              </w:rPr>
              <w:t>■</w:t>
            </w:r>
            <w:r w:rsidR="003E06A9">
              <w:rPr>
                <w:rFonts w:ascii="宋体" w:hAnsi="宋体" w:hint="eastAsia"/>
                <w:color w:val="000000"/>
                <w:szCs w:val="21"/>
              </w:rPr>
              <w:t>未采用</w:t>
            </w:r>
          </w:p>
        </w:tc>
        <w:tc>
          <w:tcPr>
            <w:tcW w:w="1155" w:type="dxa"/>
            <w:tcBorders>
              <w:left w:val="single" w:sz="4" w:space="0" w:color="auto"/>
              <w:bottom w:val="single" w:sz="4" w:space="0" w:color="auto"/>
              <w:right w:val="single" w:sz="4" w:space="0" w:color="auto"/>
            </w:tcBorders>
            <w:vAlign w:val="center"/>
          </w:tcPr>
          <w:p w14:paraId="0CDCB443" w14:textId="77777777" w:rsidR="003E06A9" w:rsidRDefault="003E06A9" w:rsidP="00AF7E6B">
            <w:pPr>
              <w:jc w:val="center"/>
              <w:rPr>
                <w:rFonts w:ascii="宋体" w:hAnsi="宋体"/>
                <w:color w:val="000000"/>
                <w:szCs w:val="21"/>
              </w:rPr>
            </w:pPr>
            <w:r>
              <w:rPr>
                <w:rFonts w:ascii="宋体" w:hAnsi="宋体"/>
                <w:color w:val="000000"/>
                <w:szCs w:val="21"/>
              </w:rPr>
              <w:t>标准</w:t>
            </w:r>
            <w:r>
              <w:rPr>
                <w:rFonts w:ascii="宋体" w:hAnsi="宋体" w:hint="eastAsia"/>
                <w:color w:val="000000"/>
                <w:szCs w:val="21"/>
              </w:rPr>
              <w:t>编</w:t>
            </w:r>
            <w:r>
              <w:rPr>
                <w:rFonts w:ascii="宋体" w:hAnsi="宋体"/>
                <w:color w:val="000000"/>
                <w:szCs w:val="21"/>
              </w:rPr>
              <w:t>号</w:t>
            </w:r>
          </w:p>
        </w:tc>
        <w:tc>
          <w:tcPr>
            <w:tcW w:w="5051" w:type="dxa"/>
            <w:gridSpan w:val="3"/>
            <w:tcBorders>
              <w:left w:val="single" w:sz="4" w:space="0" w:color="auto"/>
              <w:bottom w:val="single" w:sz="4" w:space="0" w:color="auto"/>
            </w:tcBorders>
            <w:vAlign w:val="center"/>
          </w:tcPr>
          <w:p w14:paraId="09FC2351" w14:textId="77777777" w:rsidR="003E06A9" w:rsidRDefault="003E06A9" w:rsidP="00AF7E6B">
            <w:pPr>
              <w:rPr>
                <w:rFonts w:ascii="宋体" w:hAnsi="宋体"/>
                <w:color w:val="000000"/>
                <w:szCs w:val="21"/>
              </w:rPr>
            </w:pPr>
          </w:p>
        </w:tc>
      </w:tr>
      <w:tr w:rsidR="003E06A9" w14:paraId="3C2308B1" w14:textId="77777777" w:rsidTr="00B02E07">
        <w:trPr>
          <w:cantSplit/>
          <w:trHeight w:val="659"/>
        </w:trPr>
        <w:tc>
          <w:tcPr>
            <w:tcW w:w="1794" w:type="dxa"/>
            <w:vMerge/>
            <w:tcBorders>
              <w:right w:val="single" w:sz="4" w:space="0" w:color="auto"/>
            </w:tcBorders>
            <w:vAlign w:val="center"/>
          </w:tcPr>
          <w:p w14:paraId="3F31ACC9" w14:textId="77777777" w:rsidR="003E06A9" w:rsidRDefault="003E06A9" w:rsidP="00AF7E6B">
            <w:pPr>
              <w:ind w:leftChars="67" w:left="141" w:rightChars="84" w:right="176"/>
              <w:jc w:val="center"/>
              <w:rPr>
                <w:rFonts w:ascii="宋体" w:hAnsi="宋体"/>
                <w:color w:val="000000"/>
                <w:szCs w:val="21"/>
              </w:rPr>
            </w:pPr>
          </w:p>
        </w:tc>
        <w:tc>
          <w:tcPr>
            <w:tcW w:w="1384" w:type="dxa"/>
            <w:vMerge/>
            <w:tcBorders>
              <w:left w:val="single" w:sz="4" w:space="0" w:color="auto"/>
              <w:right w:val="single" w:sz="4" w:space="0" w:color="auto"/>
            </w:tcBorders>
            <w:vAlign w:val="center"/>
          </w:tcPr>
          <w:p w14:paraId="6FBE70BC" w14:textId="77777777" w:rsidR="003E06A9" w:rsidRDefault="003E06A9" w:rsidP="00AF7E6B">
            <w:pPr>
              <w:jc w:val="center"/>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14:paraId="77F7D4B4" w14:textId="77777777" w:rsidR="003E06A9" w:rsidRDefault="003E06A9" w:rsidP="00AF7E6B">
            <w:pPr>
              <w:jc w:val="center"/>
              <w:rPr>
                <w:rFonts w:ascii="宋体" w:hAnsi="宋体"/>
                <w:color w:val="000000"/>
                <w:szCs w:val="21"/>
              </w:rPr>
            </w:pPr>
            <w:r>
              <w:rPr>
                <w:rFonts w:ascii="宋体" w:hAnsi="宋体"/>
                <w:color w:val="000000"/>
                <w:szCs w:val="21"/>
              </w:rPr>
              <w:t>英文名称</w:t>
            </w:r>
          </w:p>
        </w:tc>
        <w:tc>
          <w:tcPr>
            <w:tcW w:w="5051" w:type="dxa"/>
            <w:gridSpan w:val="3"/>
            <w:tcBorders>
              <w:top w:val="single" w:sz="4" w:space="0" w:color="auto"/>
              <w:left w:val="single" w:sz="4" w:space="0" w:color="auto"/>
              <w:bottom w:val="single" w:sz="4" w:space="0" w:color="auto"/>
            </w:tcBorders>
            <w:vAlign w:val="center"/>
          </w:tcPr>
          <w:p w14:paraId="79A7F9B2" w14:textId="77777777" w:rsidR="003E06A9" w:rsidRDefault="003E06A9" w:rsidP="00AF7E6B">
            <w:pPr>
              <w:rPr>
                <w:rFonts w:ascii="宋体" w:hAnsi="宋体"/>
                <w:color w:val="000000"/>
                <w:szCs w:val="21"/>
              </w:rPr>
            </w:pPr>
          </w:p>
        </w:tc>
      </w:tr>
      <w:tr w:rsidR="003E06A9" w14:paraId="3A0E5E55" w14:textId="77777777" w:rsidTr="00B02E07">
        <w:trPr>
          <w:cantSplit/>
          <w:trHeight w:val="604"/>
        </w:trPr>
        <w:tc>
          <w:tcPr>
            <w:tcW w:w="1794" w:type="dxa"/>
            <w:vMerge/>
            <w:tcBorders>
              <w:right w:val="single" w:sz="4" w:space="0" w:color="auto"/>
            </w:tcBorders>
            <w:vAlign w:val="center"/>
          </w:tcPr>
          <w:p w14:paraId="27113EDA" w14:textId="77777777" w:rsidR="003E06A9" w:rsidRDefault="003E06A9" w:rsidP="00AF7E6B">
            <w:pPr>
              <w:ind w:leftChars="67" w:left="141" w:rightChars="84" w:right="176"/>
              <w:jc w:val="center"/>
              <w:rPr>
                <w:rFonts w:ascii="宋体" w:hAnsi="宋体"/>
                <w:color w:val="000000"/>
                <w:szCs w:val="21"/>
              </w:rPr>
            </w:pPr>
          </w:p>
        </w:tc>
        <w:tc>
          <w:tcPr>
            <w:tcW w:w="1384" w:type="dxa"/>
            <w:vMerge/>
            <w:tcBorders>
              <w:left w:val="single" w:sz="4" w:space="0" w:color="auto"/>
              <w:bottom w:val="single" w:sz="4" w:space="0" w:color="auto"/>
              <w:right w:val="single" w:sz="4" w:space="0" w:color="auto"/>
            </w:tcBorders>
            <w:vAlign w:val="center"/>
          </w:tcPr>
          <w:p w14:paraId="5BA4EEC9" w14:textId="77777777" w:rsidR="003E06A9" w:rsidRDefault="003E06A9" w:rsidP="00AF7E6B">
            <w:pPr>
              <w:jc w:val="center"/>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14:paraId="61697AB2" w14:textId="77777777" w:rsidR="003E06A9" w:rsidRDefault="003E06A9" w:rsidP="00AF7E6B">
            <w:pPr>
              <w:jc w:val="center"/>
              <w:rPr>
                <w:rFonts w:ascii="宋体" w:hAnsi="宋体"/>
                <w:color w:val="000000"/>
                <w:szCs w:val="21"/>
              </w:rPr>
            </w:pPr>
            <w:r>
              <w:rPr>
                <w:rFonts w:ascii="宋体" w:hAnsi="宋体"/>
                <w:color w:val="000000"/>
                <w:szCs w:val="21"/>
              </w:rPr>
              <w:t>中文名称</w:t>
            </w:r>
          </w:p>
        </w:tc>
        <w:tc>
          <w:tcPr>
            <w:tcW w:w="5051" w:type="dxa"/>
            <w:gridSpan w:val="3"/>
            <w:tcBorders>
              <w:top w:val="single" w:sz="4" w:space="0" w:color="auto"/>
              <w:left w:val="single" w:sz="4" w:space="0" w:color="auto"/>
              <w:bottom w:val="single" w:sz="4" w:space="0" w:color="auto"/>
            </w:tcBorders>
            <w:vAlign w:val="center"/>
          </w:tcPr>
          <w:p w14:paraId="2694EB29" w14:textId="77777777" w:rsidR="003E06A9" w:rsidRDefault="003E06A9" w:rsidP="00AF7E6B">
            <w:pPr>
              <w:rPr>
                <w:rFonts w:ascii="宋体" w:hAnsi="宋体"/>
                <w:color w:val="000000"/>
                <w:szCs w:val="21"/>
              </w:rPr>
            </w:pPr>
          </w:p>
        </w:tc>
      </w:tr>
      <w:tr w:rsidR="003E06A9" w14:paraId="5EB4F0D7" w14:textId="77777777" w:rsidTr="00B02E07">
        <w:trPr>
          <w:cantSplit/>
          <w:trHeight w:val="510"/>
        </w:trPr>
        <w:tc>
          <w:tcPr>
            <w:tcW w:w="1794" w:type="dxa"/>
            <w:tcBorders>
              <w:right w:val="single" w:sz="4" w:space="0" w:color="auto"/>
            </w:tcBorders>
            <w:vAlign w:val="center"/>
          </w:tcPr>
          <w:p w14:paraId="5445C5EF" w14:textId="77777777" w:rsidR="003E06A9" w:rsidRDefault="003E06A9" w:rsidP="00AF7E6B">
            <w:pPr>
              <w:ind w:leftChars="67" w:left="141" w:rightChars="84" w:right="176"/>
              <w:rPr>
                <w:rFonts w:ascii="宋体" w:hAnsi="宋体"/>
                <w:color w:val="000000"/>
                <w:szCs w:val="21"/>
              </w:rPr>
            </w:pPr>
            <w:r>
              <w:rPr>
                <w:rFonts w:ascii="宋体" w:hAnsi="宋体"/>
                <w:color w:val="000000"/>
                <w:szCs w:val="21"/>
              </w:rPr>
              <w:t>1.3 任务来源</w:t>
            </w:r>
          </w:p>
        </w:tc>
        <w:tc>
          <w:tcPr>
            <w:tcW w:w="1384" w:type="dxa"/>
            <w:tcBorders>
              <w:left w:val="single" w:sz="4" w:space="0" w:color="auto"/>
              <w:bottom w:val="single" w:sz="4" w:space="0" w:color="auto"/>
              <w:right w:val="single" w:sz="4" w:space="0" w:color="auto"/>
            </w:tcBorders>
            <w:vAlign w:val="center"/>
          </w:tcPr>
          <w:p w14:paraId="13C7409D" w14:textId="77777777" w:rsidR="003E06A9" w:rsidRDefault="003E06A9" w:rsidP="00AF7E6B">
            <w:pPr>
              <w:jc w:val="center"/>
              <w:rPr>
                <w:rFonts w:ascii="宋体" w:hAnsi="宋体"/>
                <w:color w:val="000000"/>
                <w:szCs w:val="21"/>
              </w:rPr>
            </w:pPr>
            <w:r>
              <w:rPr>
                <w:rFonts w:ascii="宋体" w:hAnsi="宋体"/>
                <w:color w:val="000000"/>
                <w:szCs w:val="21"/>
              </w:rPr>
              <w:t>批准立项的文件名称和文件号</w:t>
            </w:r>
          </w:p>
        </w:tc>
        <w:tc>
          <w:tcPr>
            <w:tcW w:w="2790" w:type="dxa"/>
            <w:gridSpan w:val="2"/>
            <w:tcBorders>
              <w:left w:val="single" w:sz="4" w:space="0" w:color="auto"/>
              <w:bottom w:val="single" w:sz="4" w:space="0" w:color="auto"/>
              <w:right w:val="single" w:sz="4" w:space="0" w:color="auto"/>
            </w:tcBorders>
            <w:vAlign w:val="center"/>
          </w:tcPr>
          <w:p w14:paraId="5E0671E5" w14:textId="77777777" w:rsidR="003E06A9" w:rsidRDefault="003E06A9" w:rsidP="00AF7E6B">
            <w:pPr>
              <w:rPr>
                <w:rFonts w:ascii="宋体" w:hAnsi="宋体"/>
                <w:color w:val="000000"/>
                <w:szCs w:val="21"/>
              </w:rPr>
            </w:pPr>
          </w:p>
        </w:tc>
        <w:tc>
          <w:tcPr>
            <w:tcW w:w="1260" w:type="dxa"/>
            <w:tcBorders>
              <w:left w:val="single" w:sz="4" w:space="0" w:color="auto"/>
              <w:bottom w:val="single" w:sz="4" w:space="0" w:color="auto"/>
              <w:right w:val="single" w:sz="4" w:space="0" w:color="auto"/>
            </w:tcBorders>
            <w:vAlign w:val="center"/>
          </w:tcPr>
          <w:p w14:paraId="384C3423" w14:textId="77777777" w:rsidR="003E06A9" w:rsidRDefault="003E06A9" w:rsidP="00AF7E6B">
            <w:pPr>
              <w:jc w:val="center"/>
              <w:rPr>
                <w:rFonts w:ascii="宋体" w:hAnsi="宋体"/>
                <w:color w:val="000000"/>
                <w:szCs w:val="21"/>
              </w:rPr>
            </w:pPr>
            <w:r>
              <w:rPr>
                <w:rFonts w:ascii="宋体" w:hAnsi="宋体"/>
                <w:color w:val="000000"/>
                <w:szCs w:val="21"/>
              </w:rPr>
              <w:t>计划编号</w:t>
            </w:r>
          </w:p>
        </w:tc>
        <w:tc>
          <w:tcPr>
            <w:tcW w:w="2156" w:type="dxa"/>
            <w:tcBorders>
              <w:left w:val="single" w:sz="4" w:space="0" w:color="auto"/>
              <w:bottom w:val="single" w:sz="4" w:space="0" w:color="auto"/>
            </w:tcBorders>
            <w:vAlign w:val="center"/>
          </w:tcPr>
          <w:p w14:paraId="5E78E34D" w14:textId="50CB7BD1" w:rsidR="003E06A9" w:rsidRDefault="00CB7F25" w:rsidP="00CB7F25">
            <w:pPr>
              <w:rPr>
                <w:rFonts w:ascii="宋体" w:hAnsi="宋体"/>
                <w:color w:val="000000"/>
                <w:szCs w:val="21"/>
              </w:rPr>
            </w:pPr>
            <w:r w:rsidRPr="00F95EF8">
              <w:rPr>
                <w:rFonts w:ascii="方正仿宋简体" w:eastAsia="方正仿宋简体" w:hAnsi="宋体"/>
                <w:color w:val="000000"/>
                <w:szCs w:val="21"/>
              </w:rPr>
              <w:t>201</w:t>
            </w:r>
            <w:r>
              <w:rPr>
                <w:rFonts w:ascii="方正仿宋简体" w:eastAsia="方正仿宋简体" w:hAnsi="宋体" w:hint="eastAsia"/>
                <w:color w:val="000000"/>
                <w:szCs w:val="21"/>
              </w:rPr>
              <w:t>8</w:t>
            </w:r>
            <w:r w:rsidRPr="00F95EF8">
              <w:rPr>
                <w:rFonts w:ascii="方正仿宋简体" w:eastAsia="方正仿宋简体" w:hAnsi="宋体"/>
                <w:color w:val="000000"/>
                <w:szCs w:val="21"/>
              </w:rPr>
              <w:t>RB0</w:t>
            </w:r>
            <w:r>
              <w:rPr>
                <w:rFonts w:ascii="方正仿宋简体" w:eastAsia="方正仿宋简体" w:hAnsi="宋体" w:hint="eastAsia"/>
                <w:color w:val="000000"/>
                <w:szCs w:val="21"/>
              </w:rPr>
              <w:t>01</w:t>
            </w:r>
          </w:p>
        </w:tc>
      </w:tr>
      <w:tr w:rsidR="003E06A9" w14:paraId="5DBC1D46" w14:textId="77777777" w:rsidTr="00B02E07">
        <w:trPr>
          <w:cantSplit/>
          <w:trHeight w:val="1029"/>
        </w:trPr>
        <w:tc>
          <w:tcPr>
            <w:tcW w:w="1794" w:type="dxa"/>
            <w:vAlign w:val="center"/>
          </w:tcPr>
          <w:p w14:paraId="5E884936" w14:textId="77777777" w:rsidR="003E06A9" w:rsidRDefault="003E06A9" w:rsidP="00AF7E6B">
            <w:pPr>
              <w:spacing w:line="360" w:lineRule="exact"/>
              <w:ind w:leftChars="67" w:left="141" w:rightChars="84" w:right="176"/>
              <w:rPr>
                <w:rFonts w:ascii="宋体" w:hAnsi="宋体"/>
                <w:color w:val="000000"/>
                <w:szCs w:val="21"/>
              </w:rPr>
            </w:pPr>
            <w:r>
              <w:rPr>
                <w:rFonts w:ascii="宋体" w:hAnsi="宋体" w:hint="eastAsia"/>
                <w:color w:val="000000"/>
                <w:szCs w:val="21"/>
              </w:rPr>
              <w:t>1.4制（修）订</w:t>
            </w:r>
          </w:p>
        </w:tc>
        <w:tc>
          <w:tcPr>
            <w:tcW w:w="7590" w:type="dxa"/>
            <w:gridSpan w:val="5"/>
            <w:vAlign w:val="center"/>
          </w:tcPr>
          <w:p w14:paraId="2D6D860B" w14:textId="77777777" w:rsidR="003E06A9" w:rsidRDefault="00B02E07" w:rsidP="00AF7E6B">
            <w:pPr>
              <w:jc w:val="left"/>
              <w:rPr>
                <w:rFonts w:ascii="宋体" w:hAnsi="宋体"/>
                <w:snapToGrid w:val="0"/>
                <w:color w:val="000000"/>
                <w:kern w:val="0"/>
                <w:szCs w:val="21"/>
              </w:rPr>
            </w:pPr>
            <w:r>
              <w:rPr>
                <w:rFonts w:ascii="宋体" w:hAnsi="宋体" w:hint="eastAsia"/>
                <w:color w:val="000000"/>
                <w:szCs w:val="21"/>
              </w:rPr>
              <w:t>■</w:t>
            </w:r>
            <w:r w:rsidR="003E06A9">
              <w:rPr>
                <w:rFonts w:ascii="宋体" w:hAnsi="宋体" w:hint="eastAsia"/>
                <w:snapToGrid w:val="0"/>
                <w:color w:val="000000"/>
                <w:kern w:val="0"/>
                <w:szCs w:val="21"/>
              </w:rPr>
              <w:t>制定     □修订</w:t>
            </w:r>
            <w:r w:rsidR="003E06A9">
              <w:rPr>
                <w:rFonts w:ascii="宋体" w:hAnsi="宋体" w:hint="eastAsia"/>
                <w:szCs w:val="21"/>
              </w:rPr>
              <w:t>（被修订标准名称及编号：                      ）</w:t>
            </w:r>
          </w:p>
        </w:tc>
      </w:tr>
      <w:tr w:rsidR="003E06A9" w14:paraId="252A13F8" w14:textId="77777777" w:rsidTr="00B02E07">
        <w:trPr>
          <w:cantSplit/>
          <w:trHeight w:val="745"/>
        </w:trPr>
        <w:tc>
          <w:tcPr>
            <w:tcW w:w="1794" w:type="dxa"/>
            <w:vAlign w:val="center"/>
          </w:tcPr>
          <w:p w14:paraId="14BBF8FF" w14:textId="77777777" w:rsidR="003E06A9" w:rsidRDefault="003E06A9" w:rsidP="00AF7E6B">
            <w:pPr>
              <w:ind w:leftChars="67" w:left="141" w:rightChars="84" w:right="176"/>
              <w:rPr>
                <w:rFonts w:ascii="宋体" w:hAnsi="宋体"/>
                <w:color w:val="000000"/>
                <w:szCs w:val="21"/>
              </w:rPr>
            </w:pPr>
            <w:r>
              <w:rPr>
                <w:rFonts w:ascii="宋体" w:hAnsi="宋体"/>
                <w:color w:val="000000"/>
                <w:szCs w:val="21"/>
              </w:rPr>
              <w:t>1.5 起止时间</w:t>
            </w:r>
          </w:p>
        </w:tc>
        <w:tc>
          <w:tcPr>
            <w:tcW w:w="7590" w:type="dxa"/>
            <w:gridSpan w:val="5"/>
            <w:vAlign w:val="center"/>
          </w:tcPr>
          <w:p w14:paraId="0A4C1E10" w14:textId="54C40A15" w:rsidR="003E06A9" w:rsidRPr="00B02E07" w:rsidRDefault="00B02E07" w:rsidP="00CB7F25">
            <w:r w:rsidRPr="00B02E07">
              <w:rPr>
                <w:rFonts w:hint="eastAsia"/>
              </w:rPr>
              <w:t>201</w:t>
            </w:r>
            <w:r w:rsidR="00CB7F25">
              <w:rPr>
                <w:rFonts w:hint="eastAsia"/>
              </w:rPr>
              <w:t>8</w:t>
            </w:r>
            <w:r w:rsidRPr="00B02E07">
              <w:rPr>
                <w:rFonts w:hint="eastAsia"/>
              </w:rPr>
              <w:t>年</w:t>
            </w:r>
            <w:r w:rsidRPr="00B02E07">
              <w:rPr>
                <w:rFonts w:hint="eastAsia"/>
              </w:rPr>
              <w:t xml:space="preserve"> </w:t>
            </w:r>
            <w:r w:rsidR="00FB5720">
              <w:rPr>
                <w:rFonts w:hint="eastAsia"/>
              </w:rPr>
              <w:t>7</w:t>
            </w:r>
            <w:r w:rsidRPr="00B02E07">
              <w:rPr>
                <w:rFonts w:hint="eastAsia"/>
              </w:rPr>
              <w:t xml:space="preserve"> </w:t>
            </w:r>
            <w:r w:rsidRPr="00B02E07">
              <w:rPr>
                <w:rFonts w:hint="eastAsia"/>
              </w:rPr>
              <w:t>月</w:t>
            </w:r>
            <w:r w:rsidRPr="00B02E07">
              <w:rPr>
                <w:rFonts w:hint="eastAsia"/>
              </w:rPr>
              <w:t>--- 20</w:t>
            </w:r>
            <w:r w:rsidR="00CB7F25">
              <w:rPr>
                <w:rFonts w:hint="eastAsia"/>
              </w:rPr>
              <w:t>20</w:t>
            </w:r>
            <w:r w:rsidRPr="00B02E07">
              <w:rPr>
                <w:rFonts w:hint="eastAsia"/>
              </w:rPr>
              <w:t xml:space="preserve"> </w:t>
            </w:r>
            <w:r w:rsidRPr="00C80340">
              <w:rPr>
                <w:rFonts w:hint="eastAsia"/>
              </w:rPr>
              <w:t>年</w:t>
            </w:r>
            <w:r w:rsidR="00FB5720">
              <w:rPr>
                <w:rFonts w:hint="eastAsia"/>
              </w:rPr>
              <w:t>12</w:t>
            </w:r>
            <w:r w:rsidRPr="00B02E07">
              <w:rPr>
                <w:rFonts w:hint="eastAsia"/>
              </w:rPr>
              <w:t>月</w:t>
            </w:r>
          </w:p>
        </w:tc>
      </w:tr>
      <w:tr w:rsidR="00B02E07" w14:paraId="4FB58002" w14:textId="77777777" w:rsidTr="00B02E07">
        <w:trPr>
          <w:cantSplit/>
          <w:trHeight w:val="686"/>
        </w:trPr>
        <w:tc>
          <w:tcPr>
            <w:tcW w:w="1794" w:type="dxa"/>
            <w:vAlign w:val="center"/>
          </w:tcPr>
          <w:p w14:paraId="5A4CE7DC" w14:textId="77777777" w:rsidR="00B02E07" w:rsidRDefault="00B02E07" w:rsidP="00B02E07">
            <w:pPr>
              <w:ind w:leftChars="67" w:left="141" w:rightChars="84" w:right="176"/>
              <w:rPr>
                <w:rFonts w:ascii="宋体" w:hAnsi="宋体"/>
                <w:color w:val="000000"/>
                <w:szCs w:val="21"/>
              </w:rPr>
            </w:pPr>
            <w:r>
              <w:rPr>
                <w:rFonts w:ascii="宋体" w:hAnsi="宋体"/>
                <w:color w:val="000000"/>
                <w:szCs w:val="21"/>
              </w:rPr>
              <w:t xml:space="preserve">1.6 </w:t>
            </w:r>
            <w:r>
              <w:rPr>
                <w:rFonts w:ascii="宋体" w:hAnsi="宋体" w:hint="eastAsia"/>
                <w:color w:val="000000"/>
                <w:szCs w:val="21"/>
              </w:rPr>
              <w:t>标准起草</w:t>
            </w:r>
            <w:r>
              <w:rPr>
                <w:rFonts w:ascii="宋体" w:hAnsi="宋体"/>
                <w:color w:val="000000"/>
                <w:szCs w:val="21"/>
              </w:rPr>
              <w:t>单位</w:t>
            </w:r>
          </w:p>
        </w:tc>
        <w:tc>
          <w:tcPr>
            <w:tcW w:w="7590" w:type="dxa"/>
            <w:gridSpan w:val="5"/>
            <w:vAlign w:val="center"/>
          </w:tcPr>
          <w:p w14:paraId="5367C9CC" w14:textId="09EB14A2" w:rsidR="00B02E07" w:rsidRPr="00614B64" w:rsidRDefault="00614B64" w:rsidP="00614B64">
            <w:pPr>
              <w:pStyle w:val="ab"/>
              <w:ind w:firstLineChars="0" w:firstLine="0"/>
            </w:pPr>
            <w:r>
              <w:rPr>
                <w:rFonts w:hint="eastAsia"/>
              </w:rPr>
              <w:t>中国网络安全审查技术与认证中心、</w:t>
            </w:r>
            <w:r w:rsidRPr="00ED54FC">
              <w:rPr>
                <w:rFonts w:hint="eastAsia"/>
              </w:rPr>
              <w:t>信息</w:t>
            </w:r>
            <w:r w:rsidRPr="00ED54FC">
              <w:t>产业信息安全测评中心</w:t>
            </w:r>
            <w:r w:rsidRPr="00ED54FC">
              <w:rPr>
                <w:rFonts w:hint="eastAsia"/>
              </w:rPr>
              <w:t>、中国科学院信息工程研究所、</w:t>
            </w:r>
            <w:r w:rsidRPr="00ED54FC">
              <w:t>海尔优家智能科技（北京）有限公司</w:t>
            </w:r>
            <w:r>
              <w:rPr>
                <w:rFonts w:hint="eastAsia"/>
              </w:rPr>
              <w:t>、中国信息通信研究院</w:t>
            </w:r>
          </w:p>
        </w:tc>
      </w:tr>
      <w:tr w:rsidR="00B02E07" w14:paraId="382A411B" w14:textId="77777777" w:rsidTr="00B02E07">
        <w:trPr>
          <w:cantSplit/>
          <w:trHeight w:val="837"/>
        </w:trPr>
        <w:tc>
          <w:tcPr>
            <w:tcW w:w="1794" w:type="dxa"/>
            <w:vAlign w:val="center"/>
          </w:tcPr>
          <w:p w14:paraId="00FCB1F5" w14:textId="77777777" w:rsidR="00B02E07" w:rsidRDefault="00B02E07" w:rsidP="00B02E07">
            <w:pPr>
              <w:ind w:leftChars="67" w:left="141" w:rightChars="84" w:right="176"/>
              <w:rPr>
                <w:rFonts w:ascii="宋体" w:hAnsi="宋体"/>
                <w:color w:val="000000"/>
                <w:szCs w:val="21"/>
              </w:rPr>
            </w:pPr>
            <w:r>
              <w:rPr>
                <w:rFonts w:ascii="宋体" w:hAnsi="宋体"/>
                <w:color w:val="000000"/>
                <w:szCs w:val="21"/>
              </w:rPr>
              <w:t>1.7 起草团队</w:t>
            </w:r>
          </w:p>
        </w:tc>
        <w:tc>
          <w:tcPr>
            <w:tcW w:w="7590" w:type="dxa"/>
            <w:gridSpan w:val="5"/>
            <w:vAlign w:val="center"/>
          </w:tcPr>
          <w:p w14:paraId="7943C6B0" w14:textId="57E041DE" w:rsidR="00B02E07" w:rsidRPr="00B02E07" w:rsidRDefault="000F05DE" w:rsidP="00990ED8">
            <w:r>
              <w:rPr>
                <w:rFonts w:hint="eastAsia"/>
              </w:rPr>
              <w:t>申永波、布宁、</w:t>
            </w:r>
            <w:r w:rsidRPr="00ED54FC">
              <w:rPr>
                <w:rFonts w:hint="eastAsia"/>
              </w:rPr>
              <w:t>董</w:t>
            </w:r>
            <w:r w:rsidRPr="00ED54FC">
              <w:t>晶晶</w:t>
            </w:r>
            <w:r w:rsidRPr="00ED54FC">
              <w:rPr>
                <w:rFonts w:hint="eastAsia"/>
              </w:rPr>
              <w:t>、胡铭铭、</w:t>
            </w:r>
            <w:proofErr w:type="gramStart"/>
            <w:r w:rsidRPr="00ED54FC">
              <w:t>茹</w:t>
            </w:r>
            <w:proofErr w:type="gramEnd"/>
            <w:r w:rsidRPr="00ED54FC">
              <w:t>昭</w:t>
            </w:r>
            <w:r w:rsidRPr="00ED54FC">
              <w:rPr>
                <w:rFonts w:hint="eastAsia"/>
              </w:rPr>
              <w:t>、</w:t>
            </w:r>
            <w:r w:rsidR="00F450CA">
              <w:rPr>
                <w:rFonts w:hint="eastAsia"/>
              </w:rPr>
              <w:t>刘陶、</w:t>
            </w:r>
            <w:r w:rsidR="00990ED8">
              <w:rPr>
                <w:rFonts w:hint="eastAsia"/>
              </w:rPr>
              <w:t>王雅哲、祖岩岩、霍珊珊</w:t>
            </w:r>
            <w:r>
              <w:rPr>
                <w:rFonts w:hint="eastAsia"/>
              </w:rPr>
              <w:t>、</w:t>
            </w:r>
            <w:r w:rsidR="00990ED8">
              <w:rPr>
                <w:rFonts w:hint="eastAsia"/>
              </w:rPr>
              <w:t>吴迪、刘思蓉</w:t>
            </w:r>
            <w:r>
              <w:rPr>
                <w:rFonts w:hint="eastAsia"/>
              </w:rPr>
              <w:t>、</w:t>
            </w:r>
            <w:r w:rsidRPr="00ED54FC">
              <w:rPr>
                <w:rFonts w:hint="eastAsia"/>
              </w:rPr>
              <w:t>辛建峰</w:t>
            </w:r>
            <w:r>
              <w:rPr>
                <w:rFonts w:hint="eastAsia"/>
              </w:rPr>
              <w:t>、</w:t>
            </w:r>
            <w:r w:rsidRPr="00ED54FC">
              <w:rPr>
                <w:rFonts w:hint="eastAsia"/>
              </w:rPr>
              <w:t>兰丹妮、崔颖</w:t>
            </w:r>
          </w:p>
        </w:tc>
      </w:tr>
      <w:tr w:rsidR="00B02E07" w14:paraId="1A7C7C14" w14:textId="77777777" w:rsidTr="00B02E07">
        <w:trPr>
          <w:cantSplit/>
          <w:trHeight w:hRule="exact" w:val="1264"/>
        </w:trPr>
        <w:tc>
          <w:tcPr>
            <w:tcW w:w="1794" w:type="dxa"/>
            <w:tcBorders>
              <w:bottom w:val="single" w:sz="4" w:space="0" w:color="auto"/>
            </w:tcBorders>
            <w:vAlign w:val="center"/>
          </w:tcPr>
          <w:p w14:paraId="48106EDE" w14:textId="77777777" w:rsidR="00B02E07" w:rsidRDefault="00B02E07" w:rsidP="00B02E07">
            <w:pPr>
              <w:ind w:leftChars="67" w:left="141" w:rightChars="84" w:right="176"/>
              <w:rPr>
                <w:rFonts w:ascii="宋体" w:hAnsi="宋体"/>
                <w:color w:val="000000"/>
                <w:szCs w:val="21"/>
              </w:rPr>
            </w:pPr>
            <w:r>
              <w:rPr>
                <w:rFonts w:ascii="宋体" w:hAnsi="宋体"/>
                <w:color w:val="000000"/>
                <w:szCs w:val="21"/>
              </w:rPr>
              <w:t>1.</w:t>
            </w:r>
            <w:r>
              <w:rPr>
                <w:rFonts w:ascii="宋体" w:hAnsi="宋体" w:hint="eastAsia"/>
                <w:color w:val="000000"/>
                <w:szCs w:val="21"/>
              </w:rPr>
              <w:t>8</w:t>
            </w:r>
            <w:r>
              <w:rPr>
                <w:rFonts w:ascii="宋体" w:hAnsi="宋体"/>
                <w:color w:val="000000"/>
                <w:szCs w:val="21"/>
              </w:rPr>
              <w:t xml:space="preserve"> </w:t>
            </w:r>
            <w:r>
              <w:rPr>
                <w:rFonts w:ascii="宋体" w:hAnsi="宋体" w:hint="eastAsia"/>
                <w:color w:val="000000"/>
                <w:szCs w:val="21"/>
              </w:rPr>
              <w:t>标准体系表内编号</w:t>
            </w:r>
          </w:p>
        </w:tc>
        <w:tc>
          <w:tcPr>
            <w:tcW w:w="7590" w:type="dxa"/>
            <w:gridSpan w:val="5"/>
            <w:tcBorders>
              <w:bottom w:val="single" w:sz="4" w:space="0" w:color="auto"/>
            </w:tcBorders>
            <w:vAlign w:val="center"/>
          </w:tcPr>
          <w:p w14:paraId="397A0E1F" w14:textId="2959EC99" w:rsidR="00B02E07" w:rsidRPr="00B02E07" w:rsidRDefault="0018448C" w:rsidP="0018448C">
            <w:r w:rsidRPr="00F95EF8">
              <w:rPr>
                <w:rFonts w:ascii="方正仿宋简体" w:eastAsia="方正仿宋简体" w:hAnsi="宋体"/>
                <w:color w:val="000000"/>
                <w:szCs w:val="21"/>
              </w:rPr>
              <w:t>201</w:t>
            </w:r>
            <w:r>
              <w:rPr>
                <w:rFonts w:ascii="方正仿宋简体" w:eastAsia="方正仿宋简体" w:hAnsi="宋体" w:hint="eastAsia"/>
                <w:color w:val="000000"/>
                <w:szCs w:val="21"/>
              </w:rPr>
              <w:t>8</w:t>
            </w:r>
            <w:r w:rsidRPr="00F95EF8">
              <w:rPr>
                <w:rFonts w:ascii="方正仿宋简体" w:eastAsia="方正仿宋简体" w:hAnsi="宋体"/>
                <w:color w:val="000000"/>
                <w:szCs w:val="21"/>
              </w:rPr>
              <w:t>RB0</w:t>
            </w:r>
            <w:r>
              <w:rPr>
                <w:rFonts w:ascii="方正仿宋简体" w:eastAsia="方正仿宋简体" w:hAnsi="宋体" w:hint="eastAsia"/>
                <w:color w:val="000000"/>
                <w:szCs w:val="21"/>
              </w:rPr>
              <w:t>01</w:t>
            </w:r>
          </w:p>
        </w:tc>
      </w:tr>
      <w:tr w:rsidR="00B02E07" w14:paraId="7DF5D161" w14:textId="77777777" w:rsidTr="00B02E07">
        <w:trPr>
          <w:cantSplit/>
          <w:trHeight w:hRule="exact" w:val="2424"/>
        </w:trPr>
        <w:tc>
          <w:tcPr>
            <w:tcW w:w="1794" w:type="dxa"/>
            <w:tcBorders>
              <w:top w:val="single" w:sz="4" w:space="0" w:color="auto"/>
              <w:left w:val="single" w:sz="4" w:space="0" w:color="auto"/>
              <w:bottom w:val="single" w:sz="4" w:space="0" w:color="auto"/>
              <w:right w:val="single" w:sz="4" w:space="0" w:color="auto"/>
            </w:tcBorders>
            <w:vAlign w:val="center"/>
          </w:tcPr>
          <w:p w14:paraId="34B0C350" w14:textId="77777777" w:rsidR="00B02E07" w:rsidRDefault="00B02E07" w:rsidP="00B02E07">
            <w:pPr>
              <w:ind w:leftChars="67" w:left="141" w:rightChars="84" w:right="176"/>
              <w:rPr>
                <w:rFonts w:ascii="宋体" w:hAnsi="宋体"/>
                <w:color w:val="000000"/>
                <w:szCs w:val="21"/>
              </w:rPr>
            </w:pPr>
            <w:r>
              <w:rPr>
                <w:rFonts w:ascii="宋体" w:hAnsi="宋体"/>
                <w:color w:val="000000"/>
                <w:szCs w:val="21"/>
              </w:rPr>
              <w:t>1.</w:t>
            </w:r>
            <w:r>
              <w:rPr>
                <w:rFonts w:ascii="宋体" w:hAnsi="宋体" w:hint="eastAsia"/>
                <w:color w:val="000000"/>
                <w:szCs w:val="21"/>
              </w:rPr>
              <w:t>9</w:t>
            </w:r>
            <w:r>
              <w:rPr>
                <w:rFonts w:ascii="宋体" w:hAnsi="宋体"/>
                <w:color w:val="000000"/>
                <w:szCs w:val="21"/>
              </w:rPr>
              <w:t>调整情况</w:t>
            </w:r>
          </w:p>
        </w:tc>
        <w:tc>
          <w:tcPr>
            <w:tcW w:w="7590" w:type="dxa"/>
            <w:gridSpan w:val="5"/>
            <w:tcBorders>
              <w:top w:val="single" w:sz="4" w:space="0" w:color="auto"/>
              <w:left w:val="single" w:sz="4" w:space="0" w:color="auto"/>
              <w:bottom w:val="single" w:sz="4" w:space="0" w:color="auto"/>
              <w:right w:val="single" w:sz="4" w:space="0" w:color="auto"/>
            </w:tcBorders>
            <w:vAlign w:val="center"/>
          </w:tcPr>
          <w:p w14:paraId="7C41A8CE" w14:textId="77777777" w:rsidR="00B02E07" w:rsidRPr="00B02E07" w:rsidRDefault="00B02E07" w:rsidP="00B02E07">
            <w:r>
              <w:rPr>
                <w:rFonts w:hint="eastAsia"/>
              </w:rPr>
              <w:t>无</w:t>
            </w:r>
          </w:p>
        </w:tc>
      </w:tr>
    </w:tbl>
    <w:p w14:paraId="5A6E81D4" w14:textId="77777777" w:rsidR="003E06A9" w:rsidRDefault="003E06A9" w:rsidP="003E06A9">
      <w:pPr>
        <w:rPr>
          <w:rFonts w:eastAsia="仿宋_GB2312"/>
          <w:b/>
          <w:color w:val="000000"/>
          <w:kern w:val="0"/>
          <w:sz w:val="32"/>
        </w:rPr>
      </w:pPr>
    </w:p>
    <w:tbl>
      <w:tblPr>
        <w:tblpPr w:leftFromText="180" w:rightFromText="180" w:vertAnchor="text" w:horzAnchor="margin" w:tblpXSpec="center" w:tblpY="169"/>
        <w:tblW w:w="93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4"/>
        <w:gridCol w:w="7590"/>
      </w:tblGrid>
      <w:tr w:rsidR="003E06A9" w14:paraId="7121B7D8" w14:textId="77777777" w:rsidTr="004B46F9">
        <w:trPr>
          <w:trHeight w:hRule="exact" w:val="485"/>
        </w:trPr>
        <w:tc>
          <w:tcPr>
            <w:tcW w:w="9384" w:type="dxa"/>
            <w:gridSpan w:val="2"/>
            <w:tcBorders>
              <w:top w:val="nil"/>
              <w:left w:val="nil"/>
              <w:bottom w:val="nil"/>
              <w:right w:val="nil"/>
            </w:tcBorders>
            <w:vAlign w:val="center"/>
          </w:tcPr>
          <w:p w14:paraId="5C778B23" w14:textId="77777777" w:rsidR="003E06A9" w:rsidRDefault="003E06A9" w:rsidP="00AF7E6B">
            <w:pPr>
              <w:rPr>
                <w:rFonts w:ascii="宋体" w:hAnsi="宋体"/>
                <w:b/>
                <w:color w:val="000000"/>
                <w:szCs w:val="21"/>
              </w:rPr>
            </w:pPr>
            <w:r>
              <w:rPr>
                <w:rFonts w:ascii="宋体" w:hAnsi="宋体" w:hint="eastAsia"/>
                <w:b/>
                <w:color w:val="000000"/>
                <w:szCs w:val="21"/>
              </w:rPr>
              <w:t>2、背景情况</w:t>
            </w:r>
          </w:p>
        </w:tc>
      </w:tr>
      <w:tr w:rsidR="004B46F9" w14:paraId="54843845" w14:textId="77777777" w:rsidTr="004B46F9">
        <w:trPr>
          <w:trHeight w:val="3393"/>
        </w:trPr>
        <w:tc>
          <w:tcPr>
            <w:tcW w:w="1794" w:type="dxa"/>
            <w:tcBorders>
              <w:top w:val="single" w:sz="4" w:space="0" w:color="auto"/>
              <w:left w:val="single" w:sz="4" w:space="0" w:color="auto"/>
              <w:right w:val="single" w:sz="4" w:space="0" w:color="auto"/>
            </w:tcBorders>
            <w:vAlign w:val="center"/>
          </w:tcPr>
          <w:p w14:paraId="3596DC85" w14:textId="77777777" w:rsidR="004B46F9" w:rsidRDefault="004B46F9" w:rsidP="004B46F9">
            <w:pPr>
              <w:ind w:leftChars="67" w:left="141" w:rightChars="17" w:right="36"/>
              <w:rPr>
                <w:rFonts w:ascii="宋体" w:hAnsi="宋体"/>
                <w:color w:val="000000"/>
                <w:szCs w:val="21"/>
              </w:rPr>
            </w:pPr>
            <w:r>
              <w:rPr>
                <w:rFonts w:ascii="宋体" w:hAnsi="宋体"/>
                <w:color w:val="000000"/>
                <w:szCs w:val="21"/>
              </w:rPr>
              <w:t>2.1 目的、意义</w:t>
            </w:r>
          </w:p>
          <w:p w14:paraId="7796A850" w14:textId="77777777" w:rsidR="004B46F9" w:rsidRDefault="004B46F9" w:rsidP="004B46F9">
            <w:pPr>
              <w:ind w:leftChars="67" w:left="141" w:rightChars="17" w:right="36"/>
              <w:rPr>
                <w:rFonts w:ascii="宋体" w:hAnsi="宋体"/>
                <w:color w:val="000000"/>
                <w:szCs w:val="21"/>
              </w:rPr>
            </w:pPr>
            <w:r>
              <w:rPr>
                <w:rFonts w:ascii="宋体" w:hAnsi="宋体" w:hint="eastAsia"/>
                <w:color w:val="000000"/>
                <w:szCs w:val="21"/>
              </w:rPr>
              <w:t>（工作开展背景及要求）</w:t>
            </w:r>
          </w:p>
        </w:tc>
        <w:tc>
          <w:tcPr>
            <w:tcW w:w="7590" w:type="dxa"/>
            <w:tcBorders>
              <w:top w:val="single" w:sz="4" w:space="0" w:color="auto"/>
              <w:left w:val="single" w:sz="4" w:space="0" w:color="auto"/>
              <w:right w:val="single" w:sz="4" w:space="0" w:color="auto"/>
            </w:tcBorders>
            <w:vAlign w:val="center"/>
          </w:tcPr>
          <w:p w14:paraId="69C408A2" w14:textId="77777777" w:rsidR="004B46F9" w:rsidRDefault="004B46F9" w:rsidP="004B46F9">
            <w:pPr>
              <w:spacing w:line="360" w:lineRule="exact"/>
              <w:rPr>
                <w:rFonts w:asciiTheme="minorEastAsia" w:eastAsiaTheme="minorEastAsia" w:hAnsiTheme="minorEastAsia"/>
                <w:b/>
                <w:color w:val="000000"/>
                <w:szCs w:val="21"/>
              </w:rPr>
            </w:pPr>
            <w:r>
              <w:rPr>
                <w:rFonts w:asciiTheme="minorEastAsia" w:eastAsiaTheme="minorEastAsia" w:hAnsiTheme="minorEastAsia" w:hint="eastAsia"/>
                <w:b/>
                <w:color w:val="000000"/>
                <w:szCs w:val="21"/>
              </w:rPr>
              <w:t>1、研究意义</w:t>
            </w:r>
          </w:p>
          <w:p w14:paraId="184C7345" w14:textId="0337AC89" w:rsidR="00083013" w:rsidRDefault="00083013" w:rsidP="00FB5720">
            <w:pPr>
              <w:spacing w:line="360" w:lineRule="exact"/>
              <w:ind w:firstLineChars="200" w:firstLine="420"/>
              <w:rPr>
                <w:rFonts w:asciiTheme="minorEastAsia" w:eastAsiaTheme="minorEastAsia" w:hAnsiTheme="minorEastAsia"/>
                <w:color w:val="000000"/>
                <w:szCs w:val="21"/>
              </w:rPr>
            </w:pPr>
            <w:r w:rsidRPr="00083013">
              <w:rPr>
                <w:rFonts w:asciiTheme="minorEastAsia" w:eastAsiaTheme="minorEastAsia" w:hAnsiTheme="minorEastAsia" w:hint="eastAsia"/>
                <w:color w:val="000000"/>
                <w:szCs w:val="21"/>
              </w:rPr>
              <w:t>智能家居是物联网技术重要的应用领域之一。随着智能家居逐步朝着网络化、信息化、智能化方向发展，各种智能设备，如智能恒温器、智能摄像头、智能电视、智能冰箱、智能门锁等产品都已经广泛应用于我们日常生活当中。这些产品在设计时，往往过度关注其“智能”特性，而忽略了其安全性，因此在给我们生活品质带来提升的同时，也使我们面临了更为严峻的信息安全风险</w:t>
            </w:r>
            <w:r>
              <w:rPr>
                <w:rFonts w:asciiTheme="minorEastAsia" w:eastAsiaTheme="minorEastAsia" w:hAnsiTheme="minorEastAsia" w:hint="eastAsia"/>
                <w:color w:val="000000"/>
                <w:szCs w:val="21"/>
              </w:rPr>
              <w:t>。</w:t>
            </w:r>
          </w:p>
          <w:p w14:paraId="7716198D" w14:textId="77777777" w:rsidR="00083013" w:rsidRPr="00083013" w:rsidRDefault="00083013" w:rsidP="00083013">
            <w:pPr>
              <w:spacing w:line="360" w:lineRule="exact"/>
              <w:ind w:firstLineChars="200" w:firstLine="420"/>
              <w:rPr>
                <w:rFonts w:asciiTheme="minorEastAsia" w:eastAsiaTheme="minorEastAsia" w:hAnsiTheme="minorEastAsia"/>
                <w:color w:val="000000"/>
                <w:szCs w:val="21"/>
              </w:rPr>
            </w:pPr>
            <w:r w:rsidRPr="00083013">
              <w:rPr>
                <w:rFonts w:asciiTheme="minorEastAsia" w:eastAsiaTheme="minorEastAsia" w:hAnsiTheme="minorEastAsia" w:hint="eastAsia"/>
                <w:color w:val="000000"/>
                <w:szCs w:val="21"/>
              </w:rPr>
              <w:t>近年来，关于智能家居产品导致的安全问题和损失与日俱增，智能家居产品的信息安全备受关注。因此，开展智能家居产品安全检测认证评价研究就显得尤为迫切，包括面临的风险分析，关键的安全检测和认证技术研究、相关落地的安全评价规范制定等，不仅能为企业提高产品安全性提供指导，</w:t>
            </w:r>
            <w:r w:rsidRPr="00083013">
              <w:rPr>
                <w:rFonts w:asciiTheme="minorEastAsia" w:eastAsiaTheme="minorEastAsia" w:hAnsiTheme="minorEastAsia"/>
                <w:color w:val="000000"/>
                <w:szCs w:val="21"/>
              </w:rPr>
              <w:t>带动家电企业引起对信息安全的重视</w:t>
            </w:r>
            <w:r w:rsidRPr="00083013">
              <w:rPr>
                <w:rFonts w:asciiTheme="minorEastAsia" w:eastAsiaTheme="minorEastAsia" w:hAnsiTheme="minorEastAsia" w:hint="eastAsia"/>
                <w:color w:val="000000"/>
                <w:szCs w:val="21"/>
              </w:rPr>
              <w:t>，为用户选择安全的智能家居产品提供支撑，对于保障智能家居相关系统安全运行和数据安全具有重要的意义。</w:t>
            </w:r>
          </w:p>
          <w:p w14:paraId="26948F0E" w14:textId="77777777" w:rsidR="004B46F9" w:rsidRDefault="004B46F9" w:rsidP="004B46F9">
            <w:pPr>
              <w:spacing w:line="360" w:lineRule="exact"/>
              <w:rPr>
                <w:rFonts w:asciiTheme="minorEastAsia" w:eastAsiaTheme="minorEastAsia" w:hAnsiTheme="minorEastAsia"/>
                <w:b/>
                <w:color w:val="000000"/>
                <w:szCs w:val="21"/>
              </w:rPr>
            </w:pPr>
            <w:r>
              <w:rPr>
                <w:rFonts w:asciiTheme="minorEastAsia" w:eastAsiaTheme="minorEastAsia" w:hAnsiTheme="minorEastAsia" w:hint="eastAsia"/>
                <w:b/>
                <w:color w:val="000000"/>
                <w:szCs w:val="21"/>
              </w:rPr>
              <w:t>2、已有工作基础</w:t>
            </w:r>
          </w:p>
          <w:p w14:paraId="2C40D2D2" w14:textId="05965235" w:rsidR="004B46F9" w:rsidRDefault="004B46F9" w:rsidP="004B46F9">
            <w:pPr>
              <w:spacing w:line="36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中国</w:t>
            </w:r>
            <w:r w:rsidR="00083013">
              <w:rPr>
                <w:rFonts w:asciiTheme="minorEastAsia" w:eastAsiaTheme="minorEastAsia" w:hAnsiTheme="minorEastAsia" w:hint="eastAsia"/>
                <w:color w:val="000000"/>
                <w:szCs w:val="21"/>
              </w:rPr>
              <w:t>网络安全审查技术与</w:t>
            </w:r>
            <w:r>
              <w:rPr>
                <w:rFonts w:asciiTheme="minorEastAsia" w:eastAsiaTheme="minorEastAsia" w:hAnsiTheme="minorEastAsia" w:hint="eastAsia"/>
                <w:color w:val="000000"/>
                <w:szCs w:val="21"/>
              </w:rPr>
              <w:t>认证中心于2011年8月开始对IT产品实施信息安全认证。依据GB/T 18336-20</w:t>
            </w:r>
            <w:r w:rsidR="00FB5720">
              <w:rPr>
                <w:rFonts w:asciiTheme="minorEastAsia" w:eastAsiaTheme="minorEastAsia" w:hAnsiTheme="minorEastAsia" w:hint="eastAsia"/>
                <w:color w:val="000000"/>
                <w:szCs w:val="21"/>
              </w:rPr>
              <w:t>15</w:t>
            </w:r>
            <w:r>
              <w:rPr>
                <w:rFonts w:asciiTheme="minorEastAsia" w:eastAsiaTheme="minorEastAsia" w:hAnsiTheme="minorEastAsia" w:hint="eastAsia"/>
                <w:color w:val="000000"/>
                <w:szCs w:val="21"/>
              </w:rPr>
              <w:t>（等同转化ISO/IEC 15408:200</w:t>
            </w:r>
            <w:r w:rsidR="00FB5720">
              <w:rPr>
                <w:rFonts w:asciiTheme="minorEastAsia" w:eastAsiaTheme="minorEastAsia" w:hAnsiTheme="minorEastAsia" w:hint="eastAsia"/>
                <w:color w:val="000000"/>
                <w:szCs w:val="21"/>
              </w:rPr>
              <w:t>8</w:t>
            </w:r>
            <w:r>
              <w:rPr>
                <w:rFonts w:asciiTheme="minorEastAsia" w:eastAsiaTheme="minorEastAsia" w:hAnsiTheme="minorEastAsia" w:hint="eastAsia"/>
                <w:color w:val="000000"/>
                <w:szCs w:val="21"/>
              </w:rPr>
              <w:t>，对应CC V</w:t>
            </w:r>
            <w:r w:rsidR="00FB5720">
              <w:rPr>
                <w:rFonts w:asciiTheme="minorEastAsia" w:eastAsiaTheme="minorEastAsia" w:hAnsiTheme="minorEastAsia" w:hint="eastAsia"/>
                <w:color w:val="000000"/>
                <w:szCs w:val="21"/>
              </w:rPr>
              <w:t>3</w:t>
            </w:r>
            <w:r>
              <w:rPr>
                <w:rFonts w:asciiTheme="minorEastAsia" w:eastAsiaTheme="minorEastAsia" w:hAnsiTheme="minorEastAsia" w:hint="eastAsia"/>
                <w:color w:val="000000"/>
                <w:szCs w:val="21"/>
              </w:rPr>
              <w:t>.</w:t>
            </w:r>
            <w:r w:rsidR="00FB5720">
              <w:rPr>
                <w:rFonts w:asciiTheme="minorEastAsia" w:eastAsiaTheme="minorEastAsia" w:hAnsiTheme="minorEastAsia" w:hint="eastAsia"/>
                <w:color w:val="000000"/>
                <w:szCs w:val="21"/>
              </w:rPr>
              <w:t>1</w:t>
            </w:r>
            <w:r>
              <w:rPr>
                <w:rFonts w:asciiTheme="minorEastAsia" w:eastAsiaTheme="minorEastAsia" w:hAnsiTheme="minorEastAsia" w:hint="eastAsia"/>
                <w:color w:val="000000"/>
                <w:szCs w:val="21"/>
              </w:rPr>
              <w:t>）和相关安全技术要求，对IT产品的安全性进行评价，旨在保护用户信息安全，维护用户利益。生产企业的IT产品获得信息安全认证证书，表明该产品符合相应的标准和技术要求。</w:t>
            </w:r>
          </w:p>
          <w:p w14:paraId="34C392D2" w14:textId="4C658D4C" w:rsidR="00EC550F" w:rsidRPr="00EC550F" w:rsidRDefault="0053471E" w:rsidP="004B46F9">
            <w:pPr>
              <w:spacing w:line="360" w:lineRule="exact"/>
              <w:ind w:firstLineChars="200" w:firstLine="420"/>
              <w:rPr>
                <w:rFonts w:asciiTheme="minorEastAsia" w:eastAsiaTheme="minorEastAsia" w:hAnsiTheme="minorEastAsia"/>
                <w:color w:val="000000"/>
                <w:szCs w:val="21"/>
              </w:rPr>
            </w:pPr>
            <w:r w:rsidRPr="0053471E">
              <w:rPr>
                <w:rFonts w:asciiTheme="minorEastAsia" w:eastAsiaTheme="minorEastAsia" w:hAnsiTheme="minorEastAsia" w:hint="eastAsia"/>
                <w:color w:val="000000"/>
                <w:szCs w:val="21"/>
              </w:rPr>
              <w:t>目前国内尚无智能家居产品安全</w:t>
            </w:r>
            <w:r w:rsidRPr="0053471E">
              <w:rPr>
                <w:rFonts w:asciiTheme="minorEastAsia" w:eastAsiaTheme="minorEastAsia" w:hAnsiTheme="minorEastAsia"/>
                <w:color w:val="000000"/>
                <w:szCs w:val="21"/>
              </w:rPr>
              <w:t>技术相关标准，</w:t>
            </w:r>
            <w:r w:rsidRPr="0053471E">
              <w:rPr>
                <w:rFonts w:asciiTheme="minorEastAsia" w:eastAsiaTheme="minorEastAsia" w:hAnsiTheme="minorEastAsia" w:hint="eastAsia"/>
                <w:color w:val="000000"/>
                <w:szCs w:val="21"/>
              </w:rPr>
              <w:t>国内智能家居行业的发展处于深度困扰和迷茫状态中。</w:t>
            </w:r>
            <w:r w:rsidR="00EC550F">
              <w:rPr>
                <w:rFonts w:asciiTheme="minorEastAsia" w:eastAsiaTheme="minorEastAsia" w:hAnsiTheme="minorEastAsia" w:hint="eastAsia"/>
                <w:color w:val="000000"/>
                <w:szCs w:val="21"/>
              </w:rPr>
              <w:t>考虑到产业和用户应用对产品信息安全性的迫切需求，基于我国检测认证机构的信息安全评价实践经验，中国网络安全审查认证技术与认证中心面向智能家居产品组织检测机构和厂商制定了安全技术要求。并开展了相应的产品检测认证工作，且初见成效。</w:t>
            </w:r>
          </w:p>
          <w:p w14:paraId="67ADDA39" w14:textId="04FB5115" w:rsidR="004B46F9" w:rsidRDefault="004B46F9" w:rsidP="0053471E">
            <w:pPr>
              <w:spacing w:line="360" w:lineRule="exact"/>
              <w:rPr>
                <w:rFonts w:asciiTheme="minorEastAsia" w:eastAsiaTheme="minorEastAsia" w:hAnsiTheme="minorEastAsia"/>
                <w:color w:val="000000"/>
                <w:szCs w:val="21"/>
              </w:rPr>
            </w:pPr>
            <w:r>
              <w:rPr>
                <w:rFonts w:asciiTheme="minorEastAsia" w:eastAsiaTheme="minorEastAsia" w:hAnsiTheme="minorEastAsia" w:hint="eastAsia"/>
                <w:b/>
                <w:color w:val="000000"/>
                <w:szCs w:val="21"/>
              </w:rPr>
              <w:t>3</w:t>
            </w:r>
            <w:r w:rsidR="00E864CB">
              <w:rPr>
                <w:rFonts w:asciiTheme="minorEastAsia" w:eastAsiaTheme="minorEastAsia" w:hAnsiTheme="minorEastAsia" w:hint="eastAsia"/>
                <w:b/>
                <w:color w:val="000000"/>
                <w:szCs w:val="21"/>
              </w:rPr>
              <w:t>、</w:t>
            </w:r>
            <w:r>
              <w:rPr>
                <w:rFonts w:asciiTheme="minorEastAsia" w:eastAsiaTheme="minorEastAsia" w:hAnsiTheme="minorEastAsia" w:hint="eastAsia"/>
                <w:b/>
                <w:color w:val="000000"/>
                <w:szCs w:val="21"/>
              </w:rPr>
              <w:t>项目必要性分析</w:t>
            </w:r>
          </w:p>
          <w:p w14:paraId="1399A0D0" w14:textId="2FDDCC8C" w:rsidR="0053471E" w:rsidRPr="0053471E" w:rsidRDefault="0053471E" w:rsidP="0053471E">
            <w:pPr>
              <w:spacing w:line="360" w:lineRule="exact"/>
              <w:ind w:firstLineChars="200" w:firstLine="420"/>
              <w:rPr>
                <w:rFonts w:asciiTheme="minorEastAsia" w:eastAsiaTheme="minorEastAsia" w:hAnsiTheme="minorEastAsia"/>
                <w:color w:val="000000"/>
                <w:szCs w:val="21"/>
              </w:rPr>
            </w:pPr>
            <w:r w:rsidRPr="0053471E">
              <w:rPr>
                <w:rFonts w:asciiTheme="minorEastAsia" w:eastAsiaTheme="minorEastAsia" w:hAnsiTheme="minorEastAsia" w:hint="eastAsia"/>
                <w:color w:val="000000"/>
                <w:szCs w:val="21"/>
              </w:rPr>
              <w:t>目前国内智能家居产品的实现水平不一，安全性参差不齐，与国外水平也存在很大的差距，在未来的应用中必将存在很大的安全隐患，如用户信息泄漏、数据传输未加密、APP</w:t>
            </w:r>
            <w:proofErr w:type="gramStart"/>
            <w:r w:rsidRPr="0053471E">
              <w:rPr>
                <w:rFonts w:asciiTheme="minorEastAsia" w:eastAsiaTheme="minorEastAsia" w:hAnsiTheme="minorEastAsia" w:hint="eastAsia"/>
                <w:color w:val="000000"/>
                <w:szCs w:val="21"/>
              </w:rPr>
              <w:t>未安全</w:t>
            </w:r>
            <w:proofErr w:type="gramEnd"/>
            <w:r w:rsidRPr="0053471E">
              <w:rPr>
                <w:rFonts w:asciiTheme="minorEastAsia" w:eastAsiaTheme="minorEastAsia" w:hAnsiTheme="minorEastAsia" w:hint="eastAsia"/>
                <w:color w:val="000000"/>
                <w:szCs w:val="21"/>
              </w:rPr>
              <w:t>加固、代码逻辑存在缺陷、硬件存在调试接口等。另一方面，目前针对智能家居的信息安全标准一直处于缺失状态，严重制约了行业健康发展，也给消费者在面对信息安全问题时带来了很大的困扰。</w:t>
            </w:r>
          </w:p>
          <w:p w14:paraId="2FBBD918" w14:textId="07BB18D1" w:rsidR="0053471E" w:rsidRPr="00FB5720" w:rsidRDefault="0053471E" w:rsidP="0053471E">
            <w:pPr>
              <w:spacing w:line="360" w:lineRule="exact"/>
              <w:ind w:firstLineChars="200" w:firstLine="420"/>
              <w:rPr>
                <w:rFonts w:asciiTheme="minorEastAsia" w:eastAsiaTheme="minorEastAsia" w:hAnsiTheme="minorEastAsia"/>
                <w:color w:val="000000"/>
                <w:szCs w:val="21"/>
              </w:rPr>
            </w:pPr>
            <w:r w:rsidRPr="0053471E">
              <w:rPr>
                <w:rFonts w:asciiTheme="minorEastAsia" w:eastAsiaTheme="minorEastAsia" w:hAnsiTheme="minorEastAsia" w:hint="eastAsia"/>
                <w:color w:val="000000"/>
                <w:szCs w:val="21"/>
              </w:rPr>
              <w:t>因此，开展智能家居网络安全检测认证关键技术研究，尽快地建立一套智能家居产品的安全技术评价标准，规范智能家居产品功能及安全性的实现，为智能家居产品在未来的应用中能够提供更安全的服务奠定更坚实的基础。</w:t>
            </w:r>
          </w:p>
        </w:tc>
      </w:tr>
      <w:tr w:rsidR="004B46F9" w14:paraId="157F59EE" w14:textId="77777777" w:rsidTr="00591ECC">
        <w:trPr>
          <w:trHeight w:val="1540"/>
        </w:trPr>
        <w:tc>
          <w:tcPr>
            <w:tcW w:w="1794" w:type="dxa"/>
            <w:tcBorders>
              <w:top w:val="single" w:sz="4" w:space="0" w:color="auto"/>
              <w:left w:val="single" w:sz="4" w:space="0" w:color="auto"/>
              <w:bottom w:val="single" w:sz="4" w:space="0" w:color="auto"/>
              <w:right w:val="single" w:sz="4" w:space="0" w:color="auto"/>
            </w:tcBorders>
            <w:vAlign w:val="center"/>
          </w:tcPr>
          <w:p w14:paraId="6F6FA500" w14:textId="77777777" w:rsidR="004B46F9" w:rsidRDefault="004B46F9" w:rsidP="004B46F9">
            <w:pPr>
              <w:ind w:leftChars="67" w:left="141" w:rightChars="17" w:right="36"/>
              <w:rPr>
                <w:rFonts w:ascii="宋体" w:hAnsi="宋体"/>
                <w:color w:val="000000"/>
                <w:szCs w:val="21"/>
              </w:rPr>
            </w:pPr>
            <w:r>
              <w:rPr>
                <w:rFonts w:ascii="宋体" w:hAnsi="宋体"/>
                <w:color w:val="000000"/>
                <w:szCs w:val="21"/>
              </w:rPr>
              <w:lastRenderedPageBreak/>
              <w:t>2.2 与国内外相关标准、文献的关系</w:t>
            </w:r>
          </w:p>
        </w:tc>
        <w:tc>
          <w:tcPr>
            <w:tcW w:w="7590" w:type="dxa"/>
            <w:tcBorders>
              <w:top w:val="single" w:sz="4" w:space="0" w:color="auto"/>
              <w:left w:val="single" w:sz="4" w:space="0" w:color="auto"/>
              <w:bottom w:val="single" w:sz="4" w:space="0" w:color="auto"/>
              <w:right w:val="single" w:sz="4" w:space="0" w:color="auto"/>
            </w:tcBorders>
            <w:vAlign w:val="center"/>
          </w:tcPr>
          <w:p w14:paraId="1B8BFD96" w14:textId="77777777" w:rsidR="00591ECC" w:rsidRPr="00591ECC" w:rsidRDefault="00591ECC" w:rsidP="00591ECC">
            <w:pPr>
              <w:spacing w:line="360" w:lineRule="exact"/>
              <w:ind w:firstLineChars="200" w:firstLine="420"/>
              <w:rPr>
                <w:rFonts w:asciiTheme="minorEastAsia" w:eastAsiaTheme="minorEastAsia" w:hAnsiTheme="minorEastAsia"/>
                <w:color w:val="000000"/>
                <w:szCs w:val="21"/>
              </w:rPr>
            </w:pPr>
            <w:r w:rsidRPr="00591ECC">
              <w:rPr>
                <w:rFonts w:asciiTheme="minorEastAsia" w:eastAsiaTheme="minorEastAsia" w:hAnsiTheme="minorEastAsia" w:hint="eastAsia"/>
                <w:color w:val="000000"/>
                <w:szCs w:val="21"/>
              </w:rPr>
              <w:t>目前国内尚无智能家居产品安全</w:t>
            </w:r>
            <w:r w:rsidRPr="00591ECC">
              <w:rPr>
                <w:rFonts w:asciiTheme="minorEastAsia" w:eastAsiaTheme="minorEastAsia" w:hAnsiTheme="minorEastAsia"/>
                <w:color w:val="000000"/>
                <w:szCs w:val="21"/>
              </w:rPr>
              <w:t>技术相关标准，</w:t>
            </w:r>
            <w:r w:rsidRPr="00591ECC">
              <w:rPr>
                <w:rFonts w:asciiTheme="minorEastAsia" w:eastAsiaTheme="minorEastAsia" w:hAnsiTheme="minorEastAsia" w:hint="eastAsia"/>
                <w:color w:val="000000"/>
                <w:szCs w:val="21"/>
              </w:rPr>
              <w:t>国内智能家居行业的发展处于深度困扰和迷茫状态中。出台智能家居产品的安全技术评价标准，对于行业的发展具备至关重要的作用。</w:t>
            </w:r>
          </w:p>
          <w:p w14:paraId="648C1DB6" w14:textId="77777777" w:rsidR="00591ECC" w:rsidRPr="00591ECC" w:rsidRDefault="00591ECC" w:rsidP="00591ECC">
            <w:pPr>
              <w:spacing w:line="360" w:lineRule="exact"/>
              <w:ind w:firstLineChars="200" w:firstLine="420"/>
              <w:rPr>
                <w:rFonts w:asciiTheme="minorEastAsia" w:eastAsiaTheme="minorEastAsia" w:hAnsiTheme="minorEastAsia"/>
                <w:color w:val="000000"/>
                <w:szCs w:val="21"/>
              </w:rPr>
            </w:pPr>
            <w:r w:rsidRPr="00591ECC">
              <w:rPr>
                <w:rFonts w:asciiTheme="minorEastAsia" w:eastAsiaTheme="minorEastAsia" w:hAnsiTheme="minorEastAsia" w:hint="eastAsia"/>
                <w:color w:val="000000"/>
                <w:szCs w:val="21"/>
              </w:rPr>
              <w:t>《智能家居产品安全评价规范》制定项目</w:t>
            </w:r>
            <w:r w:rsidRPr="00591ECC">
              <w:rPr>
                <w:rFonts w:asciiTheme="minorEastAsia" w:eastAsiaTheme="minorEastAsia" w:hAnsiTheme="minorEastAsia"/>
                <w:color w:val="000000"/>
                <w:szCs w:val="21"/>
              </w:rPr>
              <w:t>将</w:t>
            </w:r>
            <w:r w:rsidRPr="00591ECC">
              <w:rPr>
                <w:rFonts w:asciiTheme="minorEastAsia" w:eastAsiaTheme="minorEastAsia" w:hAnsiTheme="minorEastAsia" w:hint="eastAsia"/>
                <w:color w:val="000000"/>
                <w:szCs w:val="21"/>
              </w:rPr>
              <w:t>以《GB/T 18336</w:t>
            </w:r>
            <w:r w:rsidRPr="00591ECC">
              <w:rPr>
                <w:rFonts w:asciiTheme="minorEastAsia" w:eastAsiaTheme="minorEastAsia" w:hAnsiTheme="minorEastAsia"/>
                <w:color w:val="000000"/>
                <w:szCs w:val="21"/>
              </w:rPr>
              <w:t>-2015</w:t>
            </w:r>
            <w:r w:rsidRPr="00591ECC">
              <w:rPr>
                <w:rFonts w:asciiTheme="minorEastAsia" w:eastAsiaTheme="minorEastAsia" w:hAnsiTheme="minorEastAsia" w:hint="eastAsia"/>
                <w:color w:val="000000"/>
                <w:szCs w:val="21"/>
              </w:rPr>
              <w:t>信息技术 安全技术 信息技术安全评估准则》标准框架为基础，以提高和规范智能家居产品安全技术为目标，充分考虑主要智能家居产品的特点和安全机制，提出安全技术的</w:t>
            </w:r>
            <w:r w:rsidRPr="00591ECC">
              <w:rPr>
                <w:rFonts w:asciiTheme="minorEastAsia" w:eastAsiaTheme="minorEastAsia" w:hAnsiTheme="minorEastAsia"/>
                <w:color w:val="000000"/>
                <w:szCs w:val="21"/>
              </w:rPr>
              <w:t>评价</w:t>
            </w:r>
            <w:r w:rsidRPr="00591ECC">
              <w:rPr>
                <w:rFonts w:asciiTheme="minorEastAsia" w:eastAsiaTheme="minorEastAsia" w:hAnsiTheme="minorEastAsia" w:hint="eastAsia"/>
                <w:color w:val="000000"/>
                <w:szCs w:val="21"/>
              </w:rPr>
              <w:t>规范，为国内相关产品的研制、生产、测试和评估提供指导作用。</w:t>
            </w:r>
          </w:p>
          <w:p w14:paraId="6E5CAE20" w14:textId="6D5E705B" w:rsidR="00591ECC" w:rsidRPr="00591ECC" w:rsidRDefault="00591ECC" w:rsidP="00591ECC">
            <w:pPr>
              <w:spacing w:line="360" w:lineRule="exact"/>
              <w:ind w:firstLineChars="200" w:firstLine="420"/>
              <w:rPr>
                <w:rFonts w:asciiTheme="minorEastAsia" w:eastAsiaTheme="minorEastAsia" w:hAnsiTheme="minorEastAsia"/>
                <w:color w:val="000000"/>
                <w:szCs w:val="21"/>
              </w:rPr>
            </w:pPr>
            <w:r w:rsidRPr="00591ECC">
              <w:rPr>
                <w:rFonts w:asciiTheme="minorEastAsia" w:eastAsiaTheme="minorEastAsia" w:hAnsiTheme="minorEastAsia" w:hint="eastAsia"/>
                <w:color w:val="000000"/>
                <w:szCs w:val="21"/>
              </w:rPr>
              <w:t>GB/T 18336《信息技术 安全技术 信息技术安全评估准则》等同采用ISO/IEC 15408国际</w:t>
            </w:r>
            <w:r w:rsidRPr="00591ECC">
              <w:rPr>
                <w:rFonts w:asciiTheme="minorEastAsia" w:eastAsiaTheme="minorEastAsia" w:hAnsiTheme="minorEastAsia"/>
                <w:color w:val="000000"/>
                <w:szCs w:val="21"/>
              </w:rPr>
              <w:t>标准，</w:t>
            </w:r>
            <w:r w:rsidRPr="00591ECC">
              <w:rPr>
                <w:rFonts w:asciiTheme="minorEastAsia" w:eastAsiaTheme="minorEastAsia" w:hAnsiTheme="minorEastAsia" w:hint="eastAsia"/>
                <w:color w:val="000000"/>
                <w:szCs w:val="21"/>
              </w:rPr>
              <w:t>对应CC标准（Common Criteria for Information Technology Security Evaluation：信息技术安全性通用评估准则)。</w:t>
            </w:r>
          </w:p>
          <w:p w14:paraId="7490E7C0" w14:textId="34B5C7E7" w:rsidR="00591ECC" w:rsidRPr="00591ECC" w:rsidRDefault="00591ECC" w:rsidP="00591ECC">
            <w:pPr>
              <w:spacing w:line="36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1、</w:t>
            </w:r>
            <w:r w:rsidRPr="00591ECC">
              <w:rPr>
                <w:rFonts w:asciiTheme="minorEastAsia" w:eastAsiaTheme="minorEastAsia" w:hAnsiTheme="minorEastAsia"/>
                <w:color w:val="000000"/>
                <w:szCs w:val="21"/>
              </w:rPr>
              <w:t>国外CC标准</w:t>
            </w:r>
            <w:r w:rsidRPr="00591ECC">
              <w:rPr>
                <w:rFonts w:asciiTheme="minorEastAsia" w:eastAsiaTheme="minorEastAsia" w:hAnsiTheme="minorEastAsia" w:hint="eastAsia"/>
                <w:color w:val="000000"/>
                <w:szCs w:val="21"/>
              </w:rPr>
              <w:t>发展</w:t>
            </w:r>
            <w:r w:rsidRPr="00591ECC">
              <w:rPr>
                <w:rFonts w:asciiTheme="minorEastAsia" w:eastAsiaTheme="minorEastAsia" w:hAnsiTheme="minorEastAsia"/>
                <w:color w:val="000000"/>
                <w:szCs w:val="21"/>
              </w:rPr>
              <w:t>情况</w:t>
            </w:r>
          </w:p>
          <w:p w14:paraId="7617A0C4" w14:textId="77777777" w:rsidR="00591ECC" w:rsidRPr="00591ECC" w:rsidRDefault="00591ECC" w:rsidP="00591ECC">
            <w:pPr>
              <w:spacing w:line="360" w:lineRule="exact"/>
              <w:ind w:firstLineChars="200" w:firstLine="420"/>
              <w:rPr>
                <w:rFonts w:asciiTheme="minorEastAsia" w:eastAsiaTheme="minorEastAsia" w:hAnsiTheme="minorEastAsia"/>
                <w:color w:val="000000"/>
                <w:szCs w:val="21"/>
              </w:rPr>
            </w:pPr>
            <w:r w:rsidRPr="00591ECC">
              <w:rPr>
                <w:rFonts w:asciiTheme="minorEastAsia" w:eastAsiaTheme="minorEastAsia" w:hAnsiTheme="minorEastAsia" w:hint="eastAsia"/>
                <w:color w:val="000000"/>
                <w:szCs w:val="21"/>
              </w:rPr>
              <w:t>国外，CC（Common Criteria）组织一直致力于信息安全通用评估准则（Common Criteria for Information Technology Security Evaluation，简称“CC”)的研究和发布。在1996年发布了信息技术安全评价通用准则V1.0版，1998年发布CC V2.0版，1999年升级为CC V2.1版，同年被国际标准组织ISO吸纳为国际标准，编号ISO/IEC 15408:1999。</w:t>
            </w:r>
          </w:p>
          <w:p w14:paraId="037F6E53" w14:textId="77777777" w:rsidR="00591ECC" w:rsidRPr="00591ECC" w:rsidRDefault="00591ECC" w:rsidP="00591ECC">
            <w:pPr>
              <w:spacing w:line="360" w:lineRule="exact"/>
              <w:ind w:firstLineChars="200" w:firstLine="420"/>
              <w:rPr>
                <w:rFonts w:asciiTheme="minorEastAsia" w:eastAsiaTheme="minorEastAsia" w:hAnsiTheme="minorEastAsia"/>
                <w:color w:val="000000"/>
                <w:szCs w:val="21"/>
              </w:rPr>
            </w:pPr>
            <w:r w:rsidRPr="00591ECC">
              <w:rPr>
                <w:rFonts w:asciiTheme="minorEastAsia" w:eastAsiaTheme="minorEastAsia" w:hAnsiTheme="minorEastAsia" w:hint="eastAsia"/>
                <w:color w:val="000000"/>
                <w:szCs w:val="21"/>
              </w:rPr>
              <w:t>随着各国在使用该标准过程中经验的积累和反馈，CC组织不断对该标准进行相关修订工作，2005年发布了CC V2.3版，该版本被ISO组织吸纳升级为国际标准ISO/IEC 15408:2005版。2006年CC组织发布了CC V3.1版，这次修订对上一版本进行了较大调整，经过多次反复的意见征集和讨论，最终在2009年7月发布最终修订版（V3.1 Revision 3 Final）。2009年12月，国际标准组织ISO通过吸收CC V3.1的内容，陆续将该标准的3部分完成发布（ISO/IEC 15408-1:2009、ISO/IEC 15408-2:2008、ISO/IEC 15408-3:2008），作废了ISO/IEC 15408:2005标准。</w:t>
            </w:r>
          </w:p>
          <w:p w14:paraId="4AB82804" w14:textId="5F5D7B5C" w:rsidR="00591ECC" w:rsidRPr="00591ECC" w:rsidRDefault="00591ECC" w:rsidP="00591ECC">
            <w:pPr>
              <w:spacing w:line="36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w:t>
            </w:r>
            <w:r w:rsidRPr="00591ECC">
              <w:rPr>
                <w:rFonts w:asciiTheme="minorEastAsia" w:eastAsiaTheme="minorEastAsia" w:hAnsiTheme="minorEastAsia"/>
                <w:color w:val="000000"/>
                <w:szCs w:val="21"/>
              </w:rPr>
              <w:t>国内GB/T 18336</w:t>
            </w:r>
            <w:r w:rsidRPr="00591ECC">
              <w:rPr>
                <w:rFonts w:asciiTheme="minorEastAsia" w:eastAsiaTheme="minorEastAsia" w:hAnsiTheme="minorEastAsia" w:hint="eastAsia"/>
                <w:color w:val="000000"/>
                <w:szCs w:val="21"/>
              </w:rPr>
              <w:t>标准</w:t>
            </w:r>
            <w:r w:rsidRPr="00591ECC">
              <w:rPr>
                <w:rFonts w:asciiTheme="minorEastAsia" w:eastAsiaTheme="minorEastAsia" w:hAnsiTheme="minorEastAsia"/>
                <w:color w:val="000000"/>
                <w:szCs w:val="21"/>
              </w:rPr>
              <w:t>情况</w:t>
            </w:r>
          </w:p>
          <w:p w14:paraId="15E3EE55" w14:textId="77777777" w:rsidR="00591ECC" w:rsidRPr="00591ECC" w:rsidRDefault="00591ECC" w:rsidP="00591ECC">
            <w:pPr>
              <w:spacing w:line="360" w:lineRule="exact"/>
              <w:ind w:firstLineChars="200" w:firstLine="420"/>
              <w:rPr>
                <w:rFonts w:asciiTheme="minorEastAsia" w:eastAsiaTheme="minorEastAsia" w:hAnsiTheme="minorEastAsia"/>
                <w:color w:val="000000"/>
                <w:szCs w:val="21"/>
              </w:rPr>
            </w:pPr>
            <w:r w:rsidRPr="00591ECC">
              <w:rPr>
                <w:rFonts w:asciiTheme="minorEastAsia" w:eastAsiaTheme="minorEastAsia" w:hAnsiTheme="minorEastAsia" w:hint="eastAsia"/>
                <w:color w:val="000000"/>
                <w:szCs w:val="21"/>
              </w:rPr>
              <w:t>国内，2001年3月我国发布了信息安全技术评价的基础标准《GB/T 18336-2001信息技术 安全技术 信息技术安全性评估准则》（等同采用国际标准ISO/IEC 15408:1999）。在GB/T 18336中定义了评估信息技术产品和系统安全性所需的基础准则，是度量信息技术安全性的基准。该标准针对在安全性评估过程中，信息技术产品和系统的安全功能及相应的保证措施提出一组通用要求，使各种相对独立的安全性评估结果具有可比性。</w:t>
            </w:r>
          </w:p>
          <w:p w14:paraId="643AF44A" w14:textId="77777777" w:rsidR="00591ECC" w:rsidRPr="00591ECC" w:rsidRDefault="00591ECC" w:rsidP="00591ECC">
            <w:pPr>
              <w:spacing w:line="360" w:lineRule="exact"/>
              <w:ind w:firstLineChars="200" w:firstLine="420"/>
              <w:rPr>
                <w:rFonts w:asciiTheme="minorEastAsia" w:eastAsiaTheme="minorEastAsia" w:hAnsiTheme="minorEastAsia"/>
                <w:color w:val="000000"/>
                <w:szCs w:val="21"/>
              </w:rPr>
            </w:pPr>
            <w:r w:rsidRPr="00591ECC">
              <w:rPr>
                <w:rFonts w:asciiTheme="minorEastAsia" w:eastAsiaTheme="minorEastAsia" w:hAnsiTheme="minorEastAsia" w:hint="eastAsia"/>
                <w:color w:val="000000"/>
                <w:szCs w:val="21"/>
              </w:rPr>
              <w:t>2008年6月根据相应国际标准的修订和更新情况，发布了该标准的新版本，编号为GB/T 18336-2008（等同采用国际标准ISO/IEC 15408:2005）。</w:t>
            </w:r>
          </w:p>
          <w:p w14:paraId="44BAAAAD" w14:textId="77777777" w:rsidR="00591ECC" w:rsidRPr="00591ECC" w:rsidRDefault="00591ECC" w:rsidP="00591ECC">
            <w:pPr>
              <w:spacing w:line="360" w:lineRule="exact"/>
              <w:ind w:firstLineChars="200" w:firstLine="420"/>
              <w:rPr>
                <w:rFonts w:asciiTheme="minorEastAsia" w:eastAsiaTheme="minorEastAsia" w:hAnsiTheme="minorEastAsia"/>
                <w:color w:val="000000"/>
                <w:szCs w:val="21"/>
              </w:rPr>
            </w:pPr>
            <w:r w:rsidRPr="00591ECC">
              <w:rPr>
                <w:rFonts w:asciiTheme="minorEastAsia" w:eastAsiaTheme="minorEastAsia" w:hAnsiTheme="minorEastAsia" w:hint="eastAsia"/>
                <w:color w:val="000000"/>
                <w:szCs w:val="21"/>
              </w:rPr>
              <w:t>2015年根据相应国际标准的修订和更新情况，发布了该标准的最新版本，编号为GB/T 18336-20</w:t>
            </w:r>
            <w:r w:rsidRPr="00591ECC">
              <w:rPr>
                <w:rFonts w:asciiTheme="minorEastAsia" w:eastAsiaTheme="minorEastAsia" w:hAnsiTheme="minorEastAsia"/>
                <w:color w:val="000000"/>
                <w:szCs w:val="21"/>
              </w:rPr>
              <w:t>15</w:t>
            </w:r>
            <w:r w:rsidRPr="00591ECC">
              <w:rPr>
                <w:rFonts w:asciiTheme="minorEastAsia" w:eastAsiaTheme="minorEastAsia" w:hAnsiTheme="minorEastAsia" w:hint="eastAsia"/>
                <w:color w:val="000000"/>
                <w:szCs w:val="21"/>
              </w:rPr>
              <w:t>（等同采用国际标准ISO/IEC 15408:200</w:t>
            </w:r>
            <w:r w:rsidRPr="00591ECC">
              <w:rPr>
                <w:rFonts w:asciiTheme="minorEastAsia" w:eastAsiaTheme="minorEastAsia" w:hAnsiTheme="minorEastAsia"/>
                <w:color w:val="000000"/>
                <w:szCs w:val="21"/>
              </w:rPr>
              <w:t>9</w:t>
            </w:r>
            <w:r w:rsidRPr="00591ECC">
              <w:rPr>
                <w:rFonts w:asciiTheme="minorEastAsia" w:eastAsiaTheme="minorEastAsia" w:hAnsiTheme="minorEastAsia" w:hint="eastAsia"/>
                <w:color w:val="000000"/>
                <w:szCs w:val="21"/>
              </w:rPr>
              <w:t>），目前该标准已经发布</w:t>
            </w:r>
            <w:r w:rsidRPr="00591ECC">
              <w:rPr>
                <w:rFonts w:asciiTheme="minorEastAsia" w:eastAsiaTheme="minorEastAsia" w:hAnsiTheme="minorEastAsia"/>
                <w:color w:val="000000"/>
                <w:szCs w:val="21"/>
              </w:rPr>
              <w:t>生效</w:t>
            </w:r>
            <w:r w:rsidRPr="00591ECC">
              <w:rPr>
                <w:rFonts w:asciiTheme="minorEastAsia" w:eastAsiaTheme="minorEastAsia" w:hAnsiTheme="minorEastAsia" w:hint="eastAsia"/>
                <w:color w:val="000000"/>
                <w:szCs w:val="21"/>
              </w:rPr>
              <w:t>。</w:t>
            </w:r>
          </w:p>
          <w:p w14:paraId="483288FC" w14:textId="77777777" w:rsidR="00591ECC" w:rsidRPr="00591ECC" w:rsidRDefault="00591ECC" w:rsidP="00591ECC">
            <w:pPr>
              <w:spacing w:line="360" w:lineRule="exact"/>
              <w:ind w:firstLineChars="200" w:firstLine="420"/>
              <w:rPr>
                <w:rFonts w:asciiTheme="minorEastAsia" w:eastAsiaTheme="minorEastAsia" w:hAnsiTheme="minorEastAsia"/>
                <w:color w:val="000000"/>
                <w:szCs w:val="21"/>
              </w:rPr>
            </w:pPr>
            <w:r w:rsidRPr="00591ECC">
              <w:rPr>
                <w:rFonts w:asciiTheme="minorEastAsia" w:eastAsiaTheme="minorEastAsia" w:hAnsiTheme="minorEastAsia" w:hint="eastAsia"/>
                <w:color w:val="000000"/>
                <w:szCs w:val="21"/>
              </w:rPr>
              <w:t xml:space="preserve"> 3、国内产业联盟</w:t>
            </w:r>
          </w:p>
          <w:p w14:paraId="25DBEC03" w14:textId="77777777" w:rsidR="004B46F9" w:rsidRDefault="00591ECC" w:rsidP="00591ECC">
            <w:pPr>
              <w:spacing w:line="360" w:lineRule="exact"/>
              <w:ind w:firstLineChars="200" w:firstLine="420"/>
              <w:rPr>
                <w:rFonts w:asciiTheme="minorEastAsia" w:eastAsiaTheme="minorEastAsia" w:hAnsiTheme="minorEastAsia"/>
                <w:color w:val="000000"/>
                <w:szCs w:val="21"/>
              </w:rPr>
            </w:pPr>
            <w:r w:rsidRPr="00591ECC">
              <w:rPr>
                <w:rFonts w:asciiTheme="minorEastAsia" w:eastAsiaTheme="minorEastAsia" w:hAnsiTheme="minorEastAsia" w:hint="eastAsia"/>
                <w:color w:val="000000"/>
                <w:szCs w:val="21"/>
              </w:rPr>
              <w:t>2016年，由海尔牵头在智能家居产业联盟（</w:t>
            </w:r>
            <w:r w:rsidRPr="00591ECC">
              <w:rPr>
                <w:rFonts w:asciiTheme="minorEastAsia" w:eastAsiaTheme="minorEastAsia" w:hAnsiTheme="minorEastAsia"/>
                <w:color w:val="000000"/>
                <w:szCs w:val="21"/>
              </w:rPr>
              <w:t>CSHIA</w:t>
            </w:r>
            <w:r w:rsidRPr="00591ECC">
              <w:rPr>
                <w:rFonts w:asciiTheme="minorEastAsia" w:eastAsiaTheme="minorEastAsia" w:hAnsiTheme="minorEastAsia" w:hint="eastAsia"/>
                <w:color w:val="000000"/>
                <w:szCs w:val="21"/>
              </w:rPr>
              <w:t>）发起了安全工作组，制定智能家居网络系统安全标准。第一版《智能家居网络系统安全要求》从控制设备、</w:t>
            </w:r>
            <w:r w:rsidRPr="00591ECC">
              <w:rPr>
                <w:rFonts w:asciiTheme="minorEastAsia" w:eastAsiaTheme="minorEastAsia" w:hAnsiTheme="minorEastAsia" w:hint="eastAsia"/>
                <w:color w:val="000000"/>
                <w:szCs w:val="21"/>
              </w:rPr>
              <w:lastRenderedPageBreak/>
              <w:t>家居设备、</w:t>
            </w:r>
            <w:proofErr w:type="gramStart"/>
            <w:r w:rsidRPr="00591ECC">
              <w:rPr>
                <w:rFonts w:asciiTheme="minorEastAsia" w:eastAsiaTheme="minorEastAsia" w:hAnsiTheme="minorEastAsia" w:hint="eastAsia"/>
                <w:color w:val="000000"/>
                <w:szCs w:val="21"/>
              </w:rPr>
              <w:t>云服务</w:t>
            </w:r>
            <w:proofErr w:type="gramEnd"/>
            <w:r w:rsidRPr="00591ECC">
              <w:rPr>
                <w:rFonts w:asciiTheme="minorEastAsia" w:eastAsiaTheme="minorEastAsia" w:hAnsiTheme="minorEastAsia" w:hint="eastAsia"/>
                <w:color w:val="000000"/>
                <w:szCs w:val="21"/>
              </w:rPr>
              <w:t>三个方面提出了安全能力要求，包括访问控制、身份鉴别、通信安全、数据保密性、完整性、不可抵赖、可用性和隐私保护等相关技术。该标准一个突出的特色是根据智能家居产品的能力对设备进行了分类分级。其中，控制端设备分为移动终端、路由和主机三类；家居设备分为照明设备（A类）、电动/遮阳设备（B类）、影音设备（C类）、功率加热设备（D类）、和语音视频采集/安防设备（E类）。根据上述设备分类，结合每一类型产品的技术特点和防护能力，制定适合于该类型等级的安全要求。但是标准不适用于智能家居产品的检测认证，另外标准缺少检测方法研究。</w:t>
            </w:r>
          </w:p>
          <w:p w14:paraId="39E75C1E" w14:textId="77777777" w:rsidR="00DA65D0" w:rsidRDefault="00DA65D0" w:rsidP="00591ECC">
            <w:pPr>
              <w:spacing w:line="36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4、行业标准</w:t>
            </w:r>
          </w:p>
          <w:p w14:paraId="4FC00B53" w14:textId="533AFA4F" w:rsidR="00DA65D0" w:rsidRPr="00A51A60" w:rsidRDefault="00A51A60" w:rsidP="00A51A60">
            <w:pPr>
              <w:adjustRightInd w:val="0"/>
              <w:snapToGrid w:val="0"/>
              <w:spacing w:line="400" w:lineRule="exact"/>
              <w:ind w:firstLineChars="200" w:firstLine="420"/>
              <w:rPr>
                <w:rFonts w:asciiTheme="minorEastAsia" w:eastAsiaTheme="minorEastAsia" w:hAnsiTheme="minorEastAsia"/>
                <w:color w:val="000000"/>
                <w:szCs w:val="21"/>
              </w:rPr>
            </w:pPr>
            <w:r w:rsidRPr="00A51A60">
              <w:rPr>
                <w:rFonts w:asciiTheme="minorEastAsia" w:eastAsiaTheme="minorEastAsia" w:hAnsiTheme="minorEastAsia" w:hint="eastAsia"/>
                <w:color w:val="000000"/>
                <w:szCs w:val="21"/>
              </w:rPr>
              <w:t>2017年，由泰尔实验室牵头在中国通信标准化协会（CCSA）智能家居工作组发起了《智能家居终端设备安全能力技术要求》的编制工作。标准规定了智能家居的终端设备安全能力的技术要求，</w:t>
            </w:r>
            <w:r>
              <w:rPr>
                <w:rFonts w:asciiTheme="minorEastAsia" w:eastAsiaTheme="minorEastAsia" w:hAnsiTheme="minorEastAsia" w:hint="eastAsia"/>
                <w:color w:val="000000"/>
                <w:szCs w:val="21"/>
              </w:rPr>
              <w:t>但是标准缺少检测方法研究以及安全保障要求，</w:t>
            </w:r>
            <w:r w:rsidRPr="00591ECC">
              <w:rPr>
                <w:rFonts w:asciiTheme="minorEastAsia" w:eastAsiaTheme="minorEastAsia" w:hAnsiTheme="minorEastAsia" w:hint="eastAsia"/>
                <w:color w:val="000000"/>
                <w:szCs w:val="21"/>
              </w:rPr>
              <w:t>不适用于智能家居产品的检测认证</w:t>
            </w:r>
            <w:r w:rsidRPr="00A51A60">
              <w:rPr>
                <w:rFonts w:asciiTheme="minorEastAsia" w:eastAsiaTheme="minorEastAsia" w:hAnsiTheme="minorEastAsia" w:hint="eastAsia"/>
                <w:color w:val="000000"/>
                <w:szCs w:val="21"/>
              </w:rPr>
              <w:t>。</w:t>
            </w:r>
          </w:p>
        </w:tc>
      </w:tr>
    </w:tbl>
    <w:p w14:paraId="51A9ACB8" w14:textId="77777777" w:rsidR="003E06A9" w:rsidRDefault="003E06A9" w:rsidP="003E06A9">
      <w:pPr>
        <w:rPr>
          <w:rFonts w:eastAsia="仿宋_GB2312"/>
          <w:b/>
          <w:color w:val="000000"/>
          <w:kern w:val="0"/>
          <w:sz w:val="32"/>
        </w:rPr>
      </w:pPr>
    </w:p>
    <w:p w14:paraId="389D8B13" w14:textId="77777777" w:rsidR="00656466" w:rsidRDefault="00656466" w:rsidP="003E06A9">
      <w:pPr>
        <w:rPr>
          <w:rFonts w:eastAsia="仿宋_GB2312"/>
          <w:b/>
          <w:color w:val="000000"/>
          <w:kern w:val="0"/>
          <w:sz w:val="32"/>
        </w:rPr>
      </w:pPr>
    </w:p>
    <w:p w14:paraId="0EED3950" w14:textId="77777777" w:rsidR="00656466" w:rsidRDefault="00656466" w:rsidP="003E06A9">
      <w:pPr>
        <w:rPr>
          <w:rFonts w:eastAsia="仿宋_GB2312"/>
          <w:b/>
          <w:color w:val="000000"/>
          <w:kern w:val="0"/>
          <w:sz w:val="32"/>
        </w:rPr>
      </w:pPr>
    </w:p>
    <w:p w14:paraId="3DBC6AA2" w14:textId="77777777" w:rsidR="00656466" w:rsidRDefault="00656466" w:rsidP="003E06A9">
      <w:pPr>
        <w:rPr>
          <w:rFonts w:eastAsia="仿宋_GB2312"/>
          <w:b/>
          <w:color w:val="000000"/>
          <w:kern w:val="0"/>
          <w:sz w:val="32"/>
        </w:rPr>
      </w:pPr>
    </w:p>
    <w:p w14:paraId="0053A804" w14:textId="77777777" w:rsidR="00656466" w:rsidRDefault="00656466" w:rsidP="003E06A9">
      <w:pPr>
        <w:rPr>
          <w:rFonts w:eastAsia="仿宋_GB2312"/>
          <w:b/>
          <w:color w:val="000000"/>
          <w:kern w:val="0"/>
          <w:sz w:val="32"/>
        </w:rPr>
      </w:pPr>
    </w:p>
    <w:p w14:paraId="246148CB" w14:textId="77777777" w:rsidR="00656466" w:rsidRDefault="00656466" w:rsidP="003E06A9">
      <w:pPr>
        <w:rPr>
          <w:rFonts w:eastAsia="仿宋_GB2312"/>
          <w:b/>
          <w:color w:val="000000"/>
          <w:kern w:val="0"/>
          <w:sz w:val="32"/>
        </w:rPr>
      </w:pPr>
    </w:p>
    <w:p w14:paraId="43325516" w14:textId="77777777" w:rsidR="00656466" w:rsidRDefault="00656466" w:rsidP="003E06A9">
      <w:pPr>
        <w:rPr>
          <w:rFonts w:eastAsia="仿宋_GB2312"/>
          <w:b/>
          <w:color w:val="000000"/>
          <w:kern w:val="0"/>
          <w:sz w:val="32"/>
        </w:rPr>
      </w:pPr>
    </w:p>
    <w:p w14:paraId="7CF6FDD6" w14:textId="77777777" w:rsidR="00656466" w:rsidRDefault="00656466" w:rsidP="003E06A9">
      <w:pPr>
        <w:rPr>
          <w:rFonts w:eastAsia="仿宋_GB2312"/>
          <w:b/>
          <w:color w:val="000000"/>
          <w:kern w:val="0"/>
          <w:sz w:val="32"/>
        </w:rPr>
      </w:pPr>
    </w:p>
    <w:p w14:paraId="2A74FA92" w14:textId="77777777" w:rsidR="00656466" w:rsidRDefault="00656466" w:rsidP="003E06A9">
      <w:pPr>
        <w:rPr>
          <w:rFonts w:eastAsia="仿宋_GB2312"/>
          <w:b/>
          <w:color w:val="000000"/>
          <w:kern w:val="0"/>
          <w:sz w:val="32"/>
        </w:rPr>
      </w:pPr>
    </w:p>
    <w:p w14:paraId="64BD883B" w14:textId="77777777" w:rsidR="00656466" w:rsidRDefault="00656466" w:rsidP="003E06A9">
      <w:pPr>
        <w:rPr>
          <w:rFonts w:eastAsia="仿宋_GB2312"/>
          <w:b/>
          <w:color w:val="000000"/>
          <w:kern w:val="0"/>
          <w:sz w:val="32"/>
        </w:rPr>
      </w:pPr>
    </w:p>
    <w:p w14:paraId="56202D6D" w14:textId="77777777" w:rsidR="00656466" w:rsidRDefault="00656466" w:rsidP="003E06A9">
      <w:pPr>
        <w:rPr>
          <w:rFonts w:eastAsia="仿宋_GB2312"/>
          <w:b/>
          <w:color w:val="000000"/>
          <w:kern w:val="0"/>
          <w:sz w:val="32"/>
        </w:rPr>
      </w:pPr>
    </w:p>
    <w:p w14:paraId="2B7BA150" w14:textId="77777777" w:rsidR="00656466" w:rsidRDefault="00656466" w:rsidP="003E06A9">
      <w:pPr>
        <w:rPr>
          <w:rFonts w:eastAsia="仿宋_GB2312"/>
          <w:b/>
          <w:color w:val="000000"/>
          <w:kern w:val="0"/>
          <w:sz w:val="32"/>
        </w:rPr>
      </w:pPr>
    </w:p>
    <w:p w14:paraId="40E8576C" w14:textId="77777777" w:rsidR="00656466" w:rsidRDefault="00656466" w:rsidP="003E06A9">
      <w:pPr>
        <w:rPr>
          <w:rFonts w:eastAsia="仿宋_GB2312"/>
          <w:b/>
          <w:color w:val="000000"/>
          <w:kern w:val="0"/>
          <w:sz w:val="32"/>
        </w:rPr>
      </w:pPr>
    </w:p>
    <w:p w14:paraId="2C6EB083" w14:textId="77777777" w:rsidR="00656466" w:rsidRDefault="00656466" w:rsidP="003E06A9">
      <w:pPr>
        <w:rPr>
          <w:rFonts w:eastAsia="仿宋_GB2312"/>
          <w:b/>
          <w:color w:val="000000"/>
          <w:kern w:val="0"/>
          <w:sz w:val="32"/>
        </w:rPr>
      </w:pPr>
    </w:p>
    <w:tbl>
      <w:tblPr>
        <w:tblpPr w:leftFromText="180" w:rightFromText="180" w:vertAnchor="text" w:horzAnchor="margin" w:tblpXSpec="center" w:tblpY="169"/>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4"/>
        <w:gridCol w:w="7831"/>
      </w:tblGrid>
      <w:tr w:rsidR="003E06A9" w14:paraId="2D68E663" w14:textId="77777777" w:rsidTr="004B46F9">
        <w:trPr>
          <w:cantSplit/>
          <w:trHeight w:hRule="exact" w:val="465"/>
        </w:trPr>
        <w:tc>
          <w:tcPr>
            <w:tcW w:w="9625" w:type="dxa"/>
            <w:gridSpan w:val="2"/>
            <w:tcBorders>
              <w:top w:val="nil"/>
              <w:left w:val="nil"/>
              <w:bottom w:val="nil"/>
              <w:right w:val="nil"/>
            </w:tcBorders>
            <w:vAlign w:val="center"/>
          </w:tcPr>
          <w:p w14:paraId="7553DD97" w14:textId="77777777" w:rsidR="003E06A9" w:rsidRDefault="003E06A9" w:rsidP="00AF7E6B">
            <w:pPr>
              <w:rPr>
                <w:rFonts w:ascii="宋体" w:hAnsi="宋体"/>
                <w:b/>
                <w:color w:val="000000"/>
                <w:szCs w:val="21"/>
              </w:rPr>
            </w:pPr>
            <w:r>
              <w:rPr>
                <w:rFonts w:ascii="宋体" w:hAnsi="宋体" w:hint="eastAsia"/>
                <w:b/>
                <w:color w:val="000000"/>
                <w:szCs w:val="21"/>
              </w:rPr>
              <w:lastRenderedPageBreak/>
              <w:t>3  编制过程</w:t>
            </w:r>
          </w:p>
        </w:tc>
      </w:tr>
      <w:tr w:rsidR="004B46F9" w14:paraId="0963FFBE" w14:textId="77777777" w:rsidTr="004B46F9">
        <w:trPr>
          <w:cantSplit/>
          <w:trHeight w:val="1505"/>
        </w:trPr>
        <w:tc>
          <w:tcPr>
            <w:tcW w:w="1794" w:type="dxa"/>
            <w:tcBorders>
              <w:top w:val="single" w:sz="4" w:space="0" w:color="auto"/>
              <w:bottom w:val="single" w:sz="4" w:space="0" w:color="auto"/>
            </w:tcBorders>
            <w:vAlign w:val="center"/>
          </w:tcPr>
          <w:p w14:paraId="2C5B399C" w14:textId="77777777" w:rsidR="004B46F9" w:rsidRDefault="004B46F9" w:rsidP="004B46F9">
            <w:pPr>
              <w:ind w:leftChars="67" w:left="141" w:rightChars="84" w:right="176"/>
              <w:rPr>
                <w:rFonts w:ascii="宋体" w:hAnsi="宋体"/>
                <w:color w:val="000000"/>
                <w:szCs w:val="21"/>
              </w:rPr>
            </w:pPr>
            <w:r>
              <w:rPr>
                <w:rFonts w:ascii="宋体" w:hAnsi="宋体"/>
                <w:color w:val="000000"/>
                <w:szCs w:val="21"/>
              </w:rPr>
              <w:t>3.</w:t>
            </w:r>
            <w:r>
              <w:rPr>
                <w:rFonts w:ascii="宋体" w:hAnsi="宋体" w:hint="eastAsia"/>
                <w:color w:val="000000"/>
                <w:szCs w:val="21"/>
              </w:rPr>
              <w:t>1</w:t>
            </w:r>
            <w:r>
              <w:rPr>
                <w:rFonts w:ascii="宋体" w:hAnsi="宋体"/>
                <w:color w:val="000000"/>
                <w:szCs w:val="21"/>
              </w:rPr>
              <w:t xml:space="preserve"> 分工情况</w:t>
            </w:r>
          </w:p>
        </w:tc>
        <w:tc>
          <w:tcPr>
            <w:tcW w:w="7831" w:type="dxa"/>
            <w:tcBorders>
              <w:bottom w:val="single" w:sz="4" w:space="0" w:color="auto"/>
            </w:tcBorders>
            <w:vAlign w:val="center"/>
          </w:tcPr>
          <w:p w14:paraId="42BDE0C0" w14:textId="2568F1DC" w:rsidR="004B46F9" w:rsidRPr="00CA051A" w:rsidRDefault="004B46F9" w:rsidP="00FC7856">
            <w:pPr>
              <w:spacing w:line="360" w:lineRule="exact"/>
              <w:ind w:firstLineChars="200" w:firstLine="420"/>
              <w:rPr>
                <w:rFonts w:asciiTheme="minorEastAsia" w:eastAsiaTheme="minorEastAsia" w:hAnsiTheme="minorEastAsia"/>
                <w:color w:val="000000"/>
                <w:szCs w:val="21"/>
              </w:rPr>
            </w:pPr>
            <w:r w:rsidRPr="00CA051A">
              <w:rPr>
                <w:rFonts w:asciiTheme="minorEastAsia" w:eastAsiaTheme="minorEastAsia" w:hAnsiTheme="minorEastAsia" w:hint="eastAsia"/>
                <w:color w:val="000000"/>
                <w:szCs w:val="21"/>
              </w:rPr>
              <w:t>标准的整体工作由项目负责人</w:t>
            </w:r>
            <w:r w:rsidR="0083112D">
              <w:rPr>
                <w:rFonts w:asciiTheme="minorEastAsia" w:eastAsiaTheme="minorEastAsia" w:hAnsiTheme="minorEastAsia" w:hint="eastAsia"/>
                <w:color w:val="000000"/>
                <w:szCs w:val="21"/>
              </w:rPr>
              <w:t>申永波负责</w:t>
            </w:r>
            <w:r w:rsidRPr="00CA051A">
              <w:rPr>
                <w:rFonts w:asciiTheme="minorEastAsia" w:eastAsiaTheme="minorEastAsia" w:hAnsiTheme="minorEastAsia" w:hint="eastAsia"/>
                <w:color w:val="000000"/>
                <w:szCs w:val="21"/>
              </w:rPr>
              <w:t>，</w:t>
            </w:r>
            <w:r w:rsidR="0083112D" w:rsidRPr="00ED54FC">
              <w:rPr>
                <w:rFonts w:hint="eastAsia"/>
              </w:rPr>
              <w:t>董</w:t>
            </w:r>
            <w:r w:rsidR="0083112D" w:rsidRPr="00ED54FC">
              <w:t>晶晶</w:t>
            </w:r>
            <w:r w:rsidR="0083112D" w:rsidRPr="00ED54FC">
              <w:rPr>
                <w:rFonts w:hint="eastAsia"/>
              </w:rPr>
              <w:t>、胡铭铭、</w:t>
            </w:r>
            <w:proofErr w:type="gramStart"/>
            <w:r w:rsidR="0083112D" w:rsidRPr="00ED54FC">
              <w:t>茹</w:t>
            </w:r>
            <w:proofErr w:type="gramEnd"/>
            <w:r w:rsidR="0083112D" w:rsidRPr="00ED54FC">
              <w:t>昭</w:t>
            </w:r>
            <w:r w:rsidR="0083112D" w:rsidRPr="00ED54FC">
              <w:rPr>
                <w:rFonts w:hint="eastAsia"/>
              </w:rPr>
              <w:t>、</w:t>
            </w:r>
            <w:r w:rsidR="0083112D">
              <w:rPr>
                <w:rFonts w:hint="eastAsia"/>
              </w:rPr>
              <w:t>刘陶、</w:t>
            </w:r>
            <w:r w:rsidR="0083112D" w:rsidRPr="00ED54FC">
              <w:rPr>
                <w:rFonts w:hint="eastAsia"/>
              </w:rPr>
              <w:t>王雅哲、霍珊珊、</w:t>
            </w:r>
            <w:r w:rsidR="00FC7856">
              <w:rPr>
                <w:rFonts w:hint="eastAsia"/>
              </w:rPr>
              <w:t>祖岩岩</w:t>
            </w:r>
            <w:r w:rsidR="0083112D">
              <w:rPr>
                <w:rFonts w:hint="eastAsia"/>
              </w:rPr>
              <w:t>、</w:t>
            </w:r>
            <w:r w:rsidR="00FC7856">
              <w:rPr>
                <w:rFonts w:hint="eastAsia"/>
              </w:rPr>
              <w:t>吴迪、刘思蓉</w:t>
            </w:r>
            <w:r w:rsidR="0083112D">
              <w:rPr>
                <w:rFonts w:hint="eastAsia"/>
              </w:rPr>
              <w:t>、</w:t>
            </w:r>
            <w:r w:rsidR="0083112D" w:rsidRPr="00ED54FC">
              <w:rPr>
                <w:rFonts w:hint="eastAsia"/>
              </w:rPr>
              <w:t>辛建峰</w:t>
            </w:r>
            <w:r w:rsidR="0083112D">
              <w:rPr>
                <w:rFonts w:hint="eastAsia"/>
              </w:rPr>
              <w:t>、</w:t>
            </w:r>
            <w:r w:rsidR="0083112D" w:rsidRPr="00ED54FC">
              <w:rPr>
                <w:rFonts w:hint="eastAsia"/>
              </w:rPr>
              <w:t>兰丹妮、崔颖</w:t>
            </w:r>
            <w:r w:rsidR="00CA4F47">
              <w:rPr>
                <w:rFonts w:hint="eastAsia"/>
              </w:rPr>
              <w:t>等共同开展标准技术要求研制</w:t>
            </w:r>
            <w:r w:rsidRPr="00CA051A">
              <w:rPr>
                <w:rFonts w:asciiTheme="minorEastAsia" w:eastAsiaTheme="minorEastAsia" w:hAnsiTheme="minorEastAsia" w:hint="eastAsia"/>
                <w:color w:val="000000"/>
                <w:szCs w:val="21"/>
              </w:rPr>
              <w:t>。</w:t>
            </w:r>
          </w:p>
        </w:tc>
      </w:tr>
      <w:tr w:rsidR="004B46F9" w14:paraId="69DE2E4C" w14:textId="77777777" w:rsidTr="004B46F9">
        <w:trPr>
          <w:cantSplit/>
          <w:trHeight w:val="2679"/>
        </w:trPr>
        <w:tc>
          <w:tcPr>
            <w:tcW w:w="1794" w:type="dxa"/>
            <w:tcBorders>
              <w:top w:val="single" w:sz="4" w:space="0" w:color="auto"/>
              <w:bottom w:val="single" w:sz="4" w:space="0" w:color="auto"/>
            </w:tcBorders>
            <w:vAlign w:val="center"/>
          </w:tcPr>
          <w:p w14:paraId="5C56D544" w14:textId="77777777" w:rsidR="004B46F9" w:rsidRDefault="004B46F9" w:rsidP="004B46F9">
            <w:pPr>
              <w:ind w:leftChars="67" w:left="141" w:rightChars="84" w:right="176"/>
              <w:rPr>
                <w:rFonts w:ascii="宋体" w:hAnsi="宋体"/>
                <w:color w:val="000000"/>
                <w:szCs w:val="21"/>
              </w:rPr>
            </w:pPr>
            <w:r>
              <w:rPr>
                <w:rFonts w:ascii="宋体" w:hAnsi="宋体"/>
                <w:color w:val="000000"/>
                <w:szCs w:val="21"/>
              </w:rPr>
              <w:t>3.</w:t>
            </w:r>
            <w:r>
              <w:rPr>
                <w:rFonts w:ascii="宋体" w:hAnsi="宋体" w:hint="eastAsia"/>
                <w:color w:val="000000"/>
                <w:szCs w:val="21"/>
              </w:rPr>
              <w:t>2</w:t>
            </w:r>
            <w:r>
              <w:rPr>
                <w:rFonts w:ascii="宋体" w:hAnsi="宋体"/>
                <w:color w:val="000000"/>
                <w:szCs w:val="21"/>
              </w:rPr>
              <w:t xml:space="preserve"> </w:t>
            </w:r>
            <w:r>
              <w:rPr>
                <w:rFonts w:ascii="宋体" w:hAnsi="宋体" w:hint="eastAsia"/>
                <w:color w:val="000000"/>
                <w:szCs w:val="21"/>
              </w:rPr>
              <w:t>起草阶段</w:t>
            </w:r>
          </w:p>
        </w:tc>
        <w:tc>
          <w:tcPr>
            <w:tcW w:w="7831" w:type="dxa"/>
            <w:tcBorders>
              <w:bottom w:val="single" w:sz="4" w:space="0" w:color="auto"/>
            </w:tcBorders>
            <w:vAlign w:val="center"/>
          </w:tcPr>
          <w:p w14:paraId="0A408938" w14:textId="7B1BC596" w:rsidR="004B46F9" w:rsidRDefault="004B46F9" w:rsidP="00CC504D">
            <w:pPr>
              <w:spacing w:line="360" w:lineRule="exact"/>
              <w:ind w:leftChars="200" w:left="420"/>
              <w:rPr>
                <w:rFonts w:asciiTheme="minorEastAsia" w:eastAsiaTheme="minorEastAsia" w:hAnsiTheme="minorEastAsia"/>
                <w:color w:val="000000"/>
                <w:szCs w:val="21"/>
              </w:rPr>
            </w:pPr>
            <w:r w:rsidRPr="00611DE8">
              <w:rPr>
                <w:rFonts w:asciiTheme="minorEastAsia" w:eastAsiaTheme="minorEastAsia" w:hAnsiTheme="minorEastAsia" w:hint="eastAsia"/>
                <w:color w:val="000000"/>
                <w:szCs w:val="21"/>
              </w:rPr>
              <w:t>201</w:t>
            </w:r>
            <w:r w:rsidR="00CA4F47">
              <w:rPr>
                <w:rFonts w:asciiTheme="minorEastAsia" w:eastAsiaTheme="minorEastAsia" w:hAnsiTheme="minorEastAsia" w:hint="eastAsia"/>
                <w:color w:val="000000"/>
                <w:szCs w:val="21"/>
              </w:rPr>
              <w:t>8</w:t>
            </w:r>
            <w:r w:rsidRPr="00611DE8">
              <w:rPr>
                <w:rFonts w:asciiTheme="minorEastAsia" w:eastAsiaTheme="minorEastAsia" w:hAnsiTheme="minorEastAsia" w:hint="eastAsia"/>
                <w:color w:val="000000"/>
                <w:szCs w:val="21"/>
              </w:rPr>
              <w:t>年</w:t>
            </w:r>
            <w:r w:rsidR="00CC504D">
              <w:rPr>
                <w:rFonts w:asciiTheme="minorEastAsia" w:eastAsiaTheme="minorEastAsia" w:hAnsiTheme="minorEastAsia" w:hint="eastAsia"/>
                <w:color w:val="000000"/>
                <w:szCs w:val="21"/>
              </w:rPr>
              <w:t>3</w:t>
            </w:r>
            <w:r w:rsidRPr="00611DE8">
              <w:rPr>
                <w:rFonts w:asciiTheme="minorEastAsia" w:eastAsiaTheme="minorEastAsia" w:hAnsiTheme="minorEastAsia" w:hint="eastAsia"/>
                <w:color w:val="000000"/>
                <w:szCs w:val="21"/>
              </w:rPr>
              <w:t>月</w:t>
            </w:r>
          </w:p>
          <w:p w14:paraId="27E9BAA0" w14:textId="364356DF" w:rsidR="00CC504D" w:rsidRDefault="00CC504D" w:rsidP="004B46F9">
            <w:pPr>
              <w:spacing w:line="360" w:lineRule="exact"/>
              <w:ind w:leftChars="200" w:left="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成立</w:t>
            </w:r>
            <w:proofErr w:type="gramStart"/>
            <w:r>
              <w:rPr>
                <w:rFonts w:asciiTheme="minorEastAsia" w:eastAsiaTheme="minorEastAsia" w:hAnsiTheme="minorEastAsia" w:hint="eastAsia"/>
                <w:color w:val="000000"/>
                <w:szCs w:val="21"/>
              </w:rPr>
              <w:t>了行标申报</w:t>
            </w:r>
            <w:proofErr w:type="gramEnd"/>
            <w:r>
              <w:rPr>
                <w:rFonts w:asciiTheme="minorEastAsia" w:eastAsiaTheme="minorEastAsia" w:hAnsiTheme="minorEastAsia" w:hint="eastAsia"/>
                <w:color w:val="000000"/>
                <w:szCs w:val="21"/>
              </w:rPr>
              <w:t>编制组，并明确</w:t>
            </w:r>
            <w:proofErr w:type="gramStart"/>
            <w:r>
              <w:rPr>
                <w:rFonts w:asciiTheme="minorEastAsia" w:eastAsiaTheme="minorEastAsia" w:hAnsiTheme="minorEastAsia" w:hint="eastAsia"/>
                <w:color w:val="000000"/>
                <w:szCs w:val="21"/>
              </w:rPr>
              <w:t>了行标申报</w:t>
            </w:r>
            <w:proofErr w:type="gramEnd"/>
            <w:r>
              <w:rPr>
                <w:rFonts w:asciiTheme="minorEastAsia" w:eastAsiaTheme="minorEastAsia" w:hAnsiTheme="minorEastAsia" w:hint="eastAsia"/>
                <w:color w:val="000000"/>
                <w:szCs w:val="21"/>
              </w:rPr>
              <w:t>的方向，定位智能家居产品</w:t>
            </w:r>
            <w:r w:rsidR="00656466">
              <w:rPr>
                <w:rFonts w:asciiTheme="minorEastAsia" w:eastAsiaTheme="minorEastAsia" w:hAnsiTheme="minorEastAsia" w:hint="eastAsia"/>
                <w:color w:val="000000"/>
                <w:szCs w:val="21"/>
              </w:rPr>
              <w:t>明确了任务，</w:t>
            </w:r>
            <w:r>
              <w:rPr>
                <w:rFonts w:asciiTheme="minorEastAsia" w:eastAsiaTheme="minorEastAsia" w:hAnsiTheme="minorEastAsia" w:hint="eastAsia"/>
                <w:color w:val="000000"/>
                <w:szCs w:val="21"/>
              </w:rPr>
              <w:t>编制组</w:t>
            </w:r>
            <w:r w:rsidR="00FE2F60">
              <w:rPr>
                <w:rFonts w:asciiTheme="minorEastAsia" w:eastAsiaTheme="minorEastAsia" w:hAnsiTheme="minorEastAsia" w:hint="eastAsia"/>
                <w:color w:val="000000"/>
                <w:szCs w:val="21"/>
              </w:rPr>
              <w:t>调研国内外智能</w:t>
            </w:r>
            <w:r w:rsidR="00FE2F60">
              <w:rPr>
                <w:rFonts w:asciiTheme="minorEastAsia" w:eastAsiaTheme="minorEastAsia" w:hAnsiTheme="minorEastAsia"/>
                <w:color w:val="000000"/>
                <w:szCs w:val="21"/>
              </w:rPr>
              <w:t>家居</w:t>
            </w:r>
            <w:r w:rsidR="00FE2F60">
              <w:rPr>
                <w:rFonts w:asciiTheme="minorEastAsia" w:eastAsiaTheme="minorEastAsia" w:hAnsiTheme="minorEastAsia" w:hint="eastAsia"/>
                <w:color w:val="000000"/>
                <w:szCs w:val="21"/>
              </w:rPr>
              <w:t>相关</w:t>
            </w:r>
            <w:r w:rsidR="004B46F9" w:rsidRPr="00611DE8">
              <w:rPr>
                <w:rFonts w:asciiTheme="minorEastAsia" w:eastAsiaTheme="minorEastAsia" w:hAnsiTheme="minorEastAsia" w:hint="eastAsia"/>
                <w:color w:val="000000"/>
                <w:szCs w:val="21"/>
              </w:rPr>
              <w:t>技术和标准规范，</w:t>
            </w:r>
            <w:r>
              <w:rPr>
                <w:rFonts w:asciiTheme="minorEastAsia" w:eastAsiaTheme="minorEastAsia" w:hAnsiTheme="minorEastAsia" w:hint="eastAsia"/>
                <w:color w:val="000000"/>
                <w:szCs w:val="21"/>
              </w:rPr>
              <w:t>走访智能家居企业，实地调研产品实际情况</w:t>
            </w:r>
          </w:p>
          <w:p w14:paraId="019795B8" w14:textId="503AC75D" w:rsidR="00CC504D" w:rsidRDefault="00CC504D" w:rsidP="004B46F9">
            <w:pPr>
              <w:spacing w:line="360" w:lineRule="exact"/>
              <w:ind w:leftChars="200" w:left="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2018年</w:t>
            </w:r>
            <w:r w:rsidR="00656466">
              <w:rPr>
                <w:rFonts w:asciiTheme="minorEastAsia" w:eastAsiaTheme="minorEastAsia" w:hAnsiTheme="minorEastAsia" w:hint="eastAsia"/>
                <w:color w:val="000000"/>
                <w:szCs w:val="21"/>
              </w:rPr>
              <w:t>4</w:t>
            </w:r>
            <w:r>
              <w:rPr>
                <w:rFonts w:asciiTheme="minorEastAsia" w:eastAsiaTheme="minorEastAsia" w:hAnsiTheme="minorEastAsia" w:hint="eastAsia"/>
                <w:color w:val="000000"/>
                <w:szCs w:val="21"/>
              </w:rPr>
              <w:t>月</w:t>
            </w:r>
          </w:p>
          <w:p w14:paraId="749F1A19" w14:textId="79DA4B84" w:rsidR="00CC504D" w:rsidRDefault="00CC504D" w:rsidP="004B46F9">
            <w:pPr>
              <w:spacing w:line="360" w:lineRule="exact"/>
              <w:ind w:leftChars="200" w:left="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编制组根据前期调研情况，</w:t>
            </w:r>
            <w:r w:rsidR="00656466">
              <w:rPr>
                <w:rFonts w:asciiTheme="minorEastAsia" w:eastAsiaTheme="minorEastAsia" w:hAnsiTheme="minorEastAsia" w:hint="eastAsia"/>
                <w:color w:val="000000"/>
                <w:szCs w:val="21"/>
              </w:rPr>
              <w:t>完成</w:t>
            </w:r>
            <w:proofErr w:type="gramStart"/>
            <w:r w:rsidR="00656466">
              <w:rPr>
                <w:rFonts w:asciiTheme="minorEastAsia" w:eastAsiaTheme="minorEastAsia" w:hAnsiTheme="minorEastAsia" w:hint="eastAsia"/>
                <w:color w:val="000000"/>
                <w:szCs w:val="21"/>
              </w:rPr>
              <w:t>了行标申报</w:t>
            </w:r>
            <w:proofErr w:type="gramEnd"/>
            <w:r w:rsidR="00656466">
              <w:rPr>
                <w:rFonts w:asciiTheme="minorEastAsia" w:eastAsiaTheme="minorEastAsia" w:hAnsiTheme="minorEastAsia" w:hint="eastAsia"/>
                <w:color w:val="000000"/>
                <w:szCs w:val="21"/>
              </w:rPr>
              <w:t>材料编制、认监委科技支撑计划编制</w:t>
            </w:r>
          </w:p>
          <w:p w14:paraId="075656A7" w14:textId="78AC9F71" w:rsidR="00656466" w:rsidRDefault="00656466" w:rsidP="00656466">
            <w:pPr>
              <w:spacing w:line="360" w:lineRule="exact"/>
              <w:ind w:leftChars="200" w:left="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2018年5月-9月</w:t>
            </w:r>
          </w:p>
          <w:p w14:paraId="46901085" w14:textId="6BC0BDED" w:rsidR="00656466" w:rsidRPr="00656466" w:rsidRDefault="0085158D" w:rsidP="004B46F9">
            <w:pPr>
              <w:spacing w:line="360" w:lineRule="exact"/>
              <w:ind w:leftChars="200" w:left="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编制组完成</w:t>
            </w:r>
            <w:proofErr w:type="gramStart"/>
            <w:r>
              <w:rPr>
                <w:rFonts w:asciiTheme="minorEastAsia" w:eastAsiaTheme="minorEastAsia" w:hAnsiTheme="minorEastAsia" w:hint="eastAsia"/>
                <w:color w:val="000000"/>
                <w:szCs w:val="21"/>
              </w:rPr>
              <w:t>了草案内容</w:t>
            </w:r>
            <w:proofErr w:type="gramEnd"/>
            <w:r>
              <w:rPr>
                <w:rFonts w:asciiTheme="minorEastAsia" w:eastAsiaTheme="minorEastAsia" w:hAnsiTheme="minorEastAsia" w:hint="eastAsia"/>
                <w:color w:val="000000"/>
                <w:szCs w:val="21"/>
              </w:rPr>
              <w:t>的验证编制，进一步完善了并形成</w:t>
            </w:r>
            <w:r w:rsidRPr="0085158D">
              <w:rPr>
                <w:rFonts w:asciiTheme="minorEastAsia" w:eastAsiaTheme="minorEastAsia" w:hAnsiTheme="minorEastAsia" w:hint="eastAsia"/>
                <w:color w:val="000000"/>
                <w:szCs w:val="21"/>
              </w:rPr>
              <w:t>《</w:t>
            </w:r>
            <w:r w:rsidRPr="0085158D">
              <w:rPr>
                <w:rFonts w:asciiTheme="minorEastAsia" w:eastAsiaTheme="minorEastAsia" w:hAnsiTheme="minorEastAsia"/>
                <w:color w:val="000000"/>
                <w:szCs w:val="21"/>
              </w:rPr>
              <w:t>智能家居产品信息安全评价规范</w:t>
            </w:r>
            <w:r w:rsidRPr="0085158D">
              <w:rPr>
                <w:rFonts w:asciiTheme="minorEastAsia" w:eastAsiaTheme="minorEastAsia" w:hAnsiTheme="minorEastAsia" w:hint="eastAsia"/>
                <w:color w:val="000000"/>
                <w:szCs w:val="21"/>
              </w:rPr>
              <w:t>》草案V1.0</w:t>
            </w:r>
          </w:p>
          <w:p w14:paraId="7A6F68B6" w14:textId="6C7C11B6" w:rsidR="004B46F9" w:rsidRPr="0085158D" w:rsidRDefault="0085158D" w:rsidP="004B46F9">
            <w:pPr>
              <w:spacing w:line="360" w:lineRule="exact"/>
              <w:ind w:leftChars="200" w:left="420"/>
              <w:rPr>
                <w:rFonts w:asciiTheme="minorEastAsia" w:eastAsiaTheme="minorEastAsia" w:hAnsiTheme="minorEastAsia"/>
                <w:color w:val="000000"/>
                <w:szCs w:val="21"/>
              </w:rPr>
            </w:pPr>
            <w:r w:rsidRPr="0085158D">
              <w:rPr>
                <w:rFonts w:asciiTheme="minorEastAsia" w:eastAsiaTheme="minorEastAsia" w:hAnsiTheme="minorEastAsia" w:hint="eastAsia"/>
                <w:color w:val="000000"/>
                <w:szCs w:val="21"/>
              </w:rPr>
              <w:t>2</w:t>
            </w:r>
            <w:r w:rsidR="00FB5720" w:rsidRPr="0085158D">
              <w:rPr>
                <w:rFonts w:asciiTheme="minorEastAsia" w:eastAsiaTheme="minorEastAsia" w:hAnsiTheme="minorEastAsia" w:hint="eastAsia"/>
                <w:color w:val="000000"/>
                <w:szCs w:val="21"/>
              </w:rPr>
              <w:t>01</w:t>
            </w:r>
            <w:r w:rsidR="00D71617" w:rsidRPr="0085158D">
              <w:rPr>
                <w:rFonts w:asciiTheme="minorEastAsia" w:eastAsiaTheme="minorEastAsia" w:hAnsiTheme="minorEastAsia" w:hint="eastAsia"/>
                <w:color w:val="000000"/>
                <w:szCs w:val="21"/>
              </w:rPr>
              <w:t>8</w:t>
            </w:r>
            <w:r w:rsidR="004B46F9" w:rsidRPr="0085158D">
              <w:rPr>
                <w:rFonts w:asciiTheme="minorEastAsia" w:eastAsiaTheme="minorEastAsia" w:hAnsiTheme="minorEastAsia" w:hint="eastAsia"/>
                <w:color w:val="000000"/>
                <w:szCs w:val="21"/>
              </w:rPr>
              <w:t>年</w:t>
            </w:r>
            <w:r w:rsidRPr="0085158D">
              <w:rPr>
                <w:rFonts w:asciiTheme="minorEastAsia" w:eastAsiaTheme="minorEastAsia" w:hAnsiTheme="minorEastAsia" w:hint="eastAsia"/>
                <w:color w:val="000000"/>
                <w:szCs w:val="21"/>
              </w:rPr>
              <w:t>9</w:t>
            </w:r>
            <w:r w:rsidR="004B46F9" w:rsidRPr="0085158D">
              <w:rPr>
                <w:rFonts w:asciiTheme="minorEastAsia" w:eastAsiaTheme="minorEastAsia" w:hAnsiTheme="minorEastAsia" w:hint="eastAsia"/>
                <w:color w:val="000000"/>
                <w:szCs w:val="21"/>
              </w:rPr>
              <w:t>月-201</w:t>
            </w:r>
            <w:r w:rsidR="00D71617" w:rsidRPr="0085158D">
              <w:rPr>
                <w:rFonts w:asciiTheme="minorEastAsia" w:eastAsiaTheme="minorEastAsia" w:hAnsiTheme="minorEastAsia" w:hint="eastAsia"/>
                <w:color w:val="000000"/>
                <w:szCs w:val="21"/>
              </w:rPr>
              <w:t>8</w:t>
            </w:r>
            <w:r w:rsidR="004B46F9" w:rsidRPr="0085158D">
              <w:rPr>
                <w:rFonts w:asciiTheme="minorEastAsia" w:eastAsiaTheme="minorEastAsia" w:hAnsiTheme="minorEastAsia" w:hint="eastAsia"/>
                <w:color w:val="000000"/>
                <w:szCs w:val="21"/>
              </w:rPr>
              <w:t>年</w:t>
            </w:r>
            <w:r w:rsidRPr="0085158D">
              <w:rPr>
                <w:rFonts w:asciiTheme="minorEastAsia" w:eastAsiaTheme="minorEastAsia" w:hAnsiTheme="minorEastAsia" w:hint="eastAsia"/>
                <w:color w:val="000000"/>
                <w:szCs w:val="21"/>
              </w:rPr>
              <w:t>12</w:t>
            </w:r>
            <w:r w:rsidR="004B46F9" w:rsidRPr="0085158D">
              <w:rPr>
                <w:rFonts w:asciiTheme="minorEastAsia" w:eastAsiaTheme="minorEastAsia" w:hAnsiTheme="minorEastAsia" w:hint="eastAsia"/>
                <w:color w:val="000000"/>
                <w:szCs w:val="21"/>
              </w:rPr>
              <w:t>月</w:t>
            </w:r>
          </w:p>
          <w:p w14:paraId="396E2673" w14:textId="63BEEB16" w:rsidR="00D71617" w:rsidRPr="0085158D" w:rsidRDefault="006357BD" w:rsidP="004B46F9">
            <w:pPr>
              <w:spacing w:line="360" w:lineRule="exact"/>
              <w:ind w:leftChars="200" w:left="420"/>
              <w:rPr>
                <w:rFonts w:asciiTheme="minorEastAsia" w:eastAsiaTheme="minorEastAsia" w:hAnsiTheme="minorEastAsia"/>
                <w:color w:val="000000"/>
                <w:szCs w:val="21"/>
              </w:rPr>
            </w:pPr>
            <w:r w:rsidRPr="0085158D">
              <w:rPr>
                <w:rFonts w:asciiTheme="minorEastAsia" w:eastAsiaTheme="minorEastAsia" w:hAnsiTheme="minorEastAsia" w:hint="eastAsia"/>
                <w:color w:val="000000"/>
                <w:szCs w:val="21"/>
              </w:rPr>
              <w:t>对</w:t>
            </w:r>
            <w:r w:rsidR="00D71617" w:rsidRPr="0085158D">
              <w:rPr>
                <w:rFonts w:asciiTheme="minorEastAsia" w:eastAsiaTheme="minorEastAsia" w:hAnsiTheme="minorEastAsia" w:hint="eastAsia"/>
                <w:color w:val="000000"/>
                <w:szCs w:val="21"/>
              </w:rPr>
              <w:t>草案</w:t>
            </w:r>
            <w:r w:rsidR="0085158D" w:rsidRPr="0085158D">
              <w:rPr>
                <w:rFonts w:asciiTheme="minorEastAsia" w:eastAsiaTheme="minorEastAsia" w:hAnsiTheme="minorEastAsia" w:hint="eastAsia"/>
                <w:color w:val="000000"/>
                <w:szCs w:val="21"/>
              </w:rPr>
              <w:t>V1.0</w:t>
            </w:r>
            <w:r w:rsidR="00D71617" w:rsidRPr="0085158D">
              <w:rPr>
                <w:rFonts w:asciiTheme="minorEastAsia" w:eastAsiaTheme="minorEastAsia" w:hAnsiTheme="minorEastAsia" w:hint="eastAsia"/>
                <w:color w:val="000000"/>
                <w:szCs w:val="21"/>
              </w:rPr>
              <w:t>初步</w:t>
            </w:r>
            <w:r w:rsidR="004B46F9" w:rsidRPr="0085158D">
              <w:rPr>
                <w:rFonts w:asciiTheme="minorEastAsia" w:eastAsiaTheme="minorEastAsia" w:hAnsiTheme="minorEastAsia" w:hint="eastAsia"/>
                <w:color w:val="000000"/>
                <w:szCs w:val="21"/>
              </w:rPr>
              <w:t>征求业界意见</w:t>
            </w:r>
            <w:r w:rsidR="0085158D" w:rsidRPr="0085158D">
              <w:rPr>
                <w:rFonts w:asciiTheme="minorEastAsia" w:eastAsiaTheme="minorEastAsia" w:hAnsiTheme="minorEastAsia" w:hint="eastAsia"/>
                <w:color w:val="000000"/>
                <w:szCs w:val="21"/>
              </w:rPr>
              <w:t>。</w:t>
            </w:r>
          </w:p>
          <w:p w14:paraId="5AE3798C" w14:textId="29C66469" w:rsidR="004B46F9" w:rsidRPr="0085158D" w:rsidRDefault="00D71617" w:rsidP="004B46F9">
            <w:pPr>
              <w:spacing w:line="360" w:lineRule="exact"/>
              <w:ind w:leftChars="200" w:left="420"/>
              <w:rPr>
                <w:rFonts w:asciiTheme="minorEastAsia" w:eastAsiaTheme="minorEastAsia" w:hAnsiTheme="minorEastAsia"/>
                <w:color w:val="000000"/>
                <w:szCs w:val="21"/>
              </w:rPr>
            </w:pPr>
            <w:r w:rsidRPr="0085158D">
              <w:rPr>
                <w:rFonts w:asciiTheme="minorEastAsia" w:eastAsiaTheme="minorEastAsia" w:hAnsiTheme="minorEastAsia" w:hint="eastAsia"/>
                <w:color w:val="000000"/>
                <w:szCs w:val="21"/>
              </w:rPr>
              <w:t>2019年2</w:t>
            </w:r>
            <w:r w:rsidR="0085158D" w:rsidRPr="0085158D">
              <w:rPr>
                <w:rFonts w:asciiTheme="minorEastAsia" w:eastAsiaTheme="minorEastAsia" w:hAnsiTheme="minorEastAsia" w:hint="eastAsia"/>
                <w:color w:val="000000"/>
                <w:szCs w:val="21"/>
              </w:rPr>
              <w:t>月-4</w:t>
            </w:r>
            <w:r w:rsidRPr="0085158D">
              <w:rPr>
                <w:rFonts w:asciiTheme="minorEastAsia" w:eastAsiaTheme="minorEastAsia" w:hAnsiTheme="minorEastAsia" w:hint="eastAsia"/>
                <w:color w:val="000000"/>
                <w:szCs w:val="21"/>
              </w:rPr>
              <w:t>月</w:t>
            </w:r>
            <w:r w:rsidR="004B46F9" w:rsidRPr="0085158D">
              <w:rPr>
                <w:rFonts w:asciiTheme="minorEastAsia" w:eastAsiaTheme="minorEastAsia" w:hAnsiTheme="minorEastAsia" w:hint="eastAsia"/>
                <w:color w:val="000000"/>
                <w:szCs w:val="21"/>
              </w:rPr>
              <w:t>。</w:t>
            </w:r>
          </w:p>
          <w:p w14:paraId="5B391958" w14:textId="4018532C" w:rsidR="0085158D" w:rsidRPr="00656466" w:rsidRDefault="0085158D" w:rsidP="0085158D">
            <w:pPr>
              <w:spacing w:line="360" w:lineRule="exact"/>
              <w:ind w:leftChars="200" w:left="420"/>
              <w:rPr>
                <w:rFonts w:asciiTheme="minorEastAsia" w:eastAsiaTheme="minorEastAsia" w:hAnsiTheme="minorEastAsia"/>
                <w:color w:val="000000"/>
                <w:szCs w:val="21"/>
              </w:rPr>
            </w:pPr>
            <w:r w:rsidRPr="0085158D">
              <w:rPr>
                <w:rFonts w:asciiTheme="minorEastAsia" w:eastAsiaTheme="minorEastAsia" w:hAnsiTheme="minorEastAsia" w:hint="eastAsia"/>
                <w:color w:val="000000"/>
                <w:szCs w:val="21"/>
              </w:rPr>
              <w:t>对意见进行处理，并修订草案，</w:t>
            </w:r>
            <w:r>
              <w:rPr>
                <w:rFonts w:asciiTheme="minorEastAsia" w:eastAsiaTheme="minorEastAsia" w:hAnsiTheme="minorEastAsia" w:hint="eastAsia"/>
                <w:color w:val="000000"/>
                <w:szCs w:val="21"/>
              </w:rPr>
              <w:t>形成</w:t>
            </w:r>
            <w:r w:rsidRPr="0085158D">
              <w:rPr>
                <w:rFonts w:asciiTheme="minorEastAsia" w:eastAsiaTheme="minorEastAsia" w:hAnsiTheme="minorEastAsia" w:hint="eastAsia"/>
                <w:color w:val="000000"/>
                <w:szCs w:val="21"/>
              </w:rPr>
              <w:t>《</w:t>
            </w:r>
            <w:r w:rsidRPr="0085158D">
              <w:rPr>
                <w:rFonts w:asciiTheme="minorEastAsia" w:eastAsiaTheme="minorEastAsia" w:hAnsiTheme="minorEastAsia"/>
                <w:color w:val="000000"/>
                <w:szCs w:val="21"/>
              </w:rPr>
              <w:t>智能家居产品信息安全评价规范</w:t>
            </w:r>
            <w:r w:rsidRPr="0085158D">
              <w:rPr>
                <w:rFonts w:asciiTheme="minorEastAsia" w:eastAsiaTheme="minorEastAsia" w:hAnsiTheme="minorEastAsia" w:hint="eastAsia"/>
                <w:color w:val="000000"/>
                <w:szCs w:val="21"/>
              </w:rPr>
              <w:t>》草案V6.0</w:t>
            </w:r>
          </w:p>
          <w:p w14:paraId="68C5956F" w14:textId="77777777" w:rsidR="00D71617" w:rsidRDefault="0085158D" w:rsidP="00D71617">
            <w:pPr>
              <w:spacing w:line="360" w:lineRule="exact"/>
              <w:ind w:leftChars="200" w:left="420"/>
              <w:rPr>
                <w:rFonts w:asciiTheme="minorEastAsia" w:eastAsiaTheme="minorEastAsia" w:hAnsiTheme="minorEastAsia" w:hint="eastAsia"/>
                <w:color w:val="000000"/>
                <w:szCs w:val="21"/>
              </w:rPr>
            </w:pPr>
            <w:r w:rsidRPr="0085158D">
              <w:rPr>
                <w:rFonts w:asciiTheme="minorEastAsia" w:eastAsiaTheme="minorEastAsia" w:hAnsiTheme="minorEastAsia"/>
                <w:color w:val="000000"/>
                <w:szCs w:val="21"/>
              </w:rPr>
              <w:t>标准草案逐步成熟</w:t>
            </w:r>
            <w:r>
              <w:rPr>
                <w:rFonts w:asciiTheme="minorEastAsia" w:eastAsiaTheme="minorEastAsia" w:hAnsiTheme="minorEastAsia" w:hint="eastAsia"/>
                <w:color w:val="000000"/>
                <w:szCs w:val="21"/>
              </w:rPr>
              <w:t>。</w:t>
            </w:r>
          </w:p>
          <w:p w14:paraId="1A4B29DE" w14:textId="77777777" w:rsidR="00612C66" w:rsidRDefault="00612C66" w:rsidP="00D71617">
            <w:pPr>
              <w:spacing w:line="360" w:lineRule="exact"/>
              <w:ind w:leftChars="200" w:left="420"/>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2019年5月17日</w:t>
            </w:r>
          </w:p>
          <w:p w14:paraId="1F10FD9D" w14:textId="1B93F6D5" w:rsidR="00612C66" w:rsidRPr="0085158D" w:rsidRDefault="00612C66" w:rsidP="00612C66">
            <w:pPr>
              <w:spacing w:line="360" w:lineRule="exact"/>
              <w:ind w:leftChars="200" w:left="420"/>
              <w:rPr>
                <w:rFonts w:ascii="方正仿宋简体" w:eastAsia="方正仿宋简体" w:hAnsi="宋体"/>
                <w:color w:val="000000"/>
                <w:szCs w:val="21"/>
              </w:rPr>
            </w:pPr>
            <w:r>
              <w:rPr>
                <w:rFonts w:asciiTheme="minorEastAsia" w:eastAsiaTheme="minorEastAsia" w:hAnsiTheme="minorEastAsia" w:hint="eastAsia"/>
                <w:color w:val="000000"/>
                <w:szCs w:val="21"/>
              </w:rPr>
              <w:t>组织相关专家对草案进行了评审，并按照专家意见修订。</w:t>
            </w:r>
          </w:p>
        </w:tc>
      </w:tr>
      <w:tr w:rsidR="004B46F9" w14:paraId="235226C9" w14:textId="77777777" w:rsidTr="004B46F9">
        <w:trPr>
          <w:cantSplit/>
          <w:trHeight w:val="1692"/>
        </w:trPr>
        <w:tc>
          <w:tcPr>
            <w:tcW w:w="1794" w:type="dxa"/>
            <w:tcBorders>
              <w:top w:val="single" w:sz="4" w:space="0" w:color="auto"/>
              <w:bottom w:val="single" w:sz="6" w:space="0" w:color="auto"/>
            </w:tcBorders>
            <w:vAlign w:val="center"/>
          </w:tcPr>
          <w:p w14:paraId="0BA317A4" w14:textId="77777777" w:rsidR="004B46F9" w:rsidRDefault="004B46F9" w:rsidP="004B46F9">
            <w:pPr>
              <w:ind w:leftChars="67" w:left="141" w:rightChars="84" w:right="176"/>
              <w:rPr>
                <w:rFonts w:ascii="宋体" w:hAnsi="宋体"/>
                <w:color w:val="000000"/>
                <w:szCs w:val="21"/>
              </w:rPr>
            </w:pPr>
            <w:r>
              <w:rPr>
                <w:rFonts w:ascii="宋体" w:hAnsi="宋体"/>
                <w:color w:val="000000"/>
                <w:szCs w:val="21"/>
              </w:rPr>
              <w:t>3.</w:t>
            </w:r>
            <w:r>
              <w:rPr>
                <w:rFonts w:ascii="宋体" w:hAnsi="宋体" w:hint="eastAsia"/>
                <w:color w:val="000000"/>
                <w:szCs w:val="21"/>
              </w:rPr>
              <w:t>3</w:t>
            </w:r>
            <w:r>
              <w:rPr>
                <w:rFonts w:ascii="宋体" w:hAnsi="宋体"/>
                <w:color w:val="000000"/>
                <w:szCs w:val="21"/>
              </w:rPr>
              <w:t xml:space="preserve"> </w:t>
            </w:r>
            <w:r>
              <w:rPr>
                <w:rFonts w:ascii="宋体" w:hAnsi="宋体" w:hint="eastAsia"/>
                <w:color w:val="000000"/>
                <w:szCs w:val="21"/>
              </w:rPr>
              <w:t>征求意见阶段</w:t>
            </w:r>
          </w:p>
        </w:tc>
        <w:tc>
          <w:tcPr>
            <w:tcW w:w="7831" w:type="dxa"/>
            <w:tcBorders>
              <w:top w:val="single" w:sz="4" w:space="0" w:color="auto"/>
              <w:bottom w:val="single" w:sz="6" w:space="0" w:color="auto"/>
            </w:tcBorders>
            <w:vAlign w:val="center"/>
          </w:tcPr>
          <w:p w14:paraId="37A0BDA3" w14:textId="77777777" w:rsidR="00982851" w:rsidRDefault="00FB5720" w:rsidP="00982851">
            <w:pPr>
              <w:spacing w:beforeLines="50" w:before="156" w:line="360" w:lineRule="exact"/>
              <w:ind w:firstLine="420"/>
              <w:rPr>
                <w:rFonts w:asciiTheme="minorEastAsia" w:eastAsiaTheme="minorEastAsia" w:hAnsiTheme="minorEastAsia"/>
                <w:color w:val="000000" w:themeColor="text1"/>
                <w:szCs w:val="21"/>
              </w:rPr>
            </w:pPr>
            <w:r w:rsidRPr="00D71617">
              <w:rPr>
                <w:rFonts w:asciiTheme="minorEastAsia" w:eastAsiaTheme="minorEastAsia" w:hAnsiTheme="minorEastAsia" w:hint="eastAsia"/>
                <w:color w:val="000000" w:themeColor="text1"/>
                <w:szCs w:val="21"/>
                <w:highlight w:val="yellow"/>
              </w:rPr>
              <w:t>201</w:t>
            </w:r>
            <w:r w:rsidR="00CA4F47" w:rsidRPr="00D71617">
              <w:rPr>
                <w:rFonts w:asciiTheme="minorEastAsia" w:eastAsiaTheme="minorEastAsia" w:hAnsiTheme="minorEastAsia" w:hint="eastAsia"/>
                <w:color w:val="000000" w:themeColor="text1"/>
                <w:szCs w:val="21"/>
                <w:highlight w:val="yellow"/>
              </w:rPr>
              <w:t>9</w:t>
            </w:r>
            <w:r w:rsidR="004B46F9" w:rsidRPr="00D71617">
              <w:rPr>
                <w:rFonts w:asciiTheme="minorEastAsia" w:eastAsiaTheme="minorEastAsia" w:hAnsiTheme="minorEastAsia" w:hint="eastAsia"/>
                <w:color w:val="000000" w:themeColor="text1"/>
                <w:szCs w:val="21"/>
                <w:highlight w:val="yellow"/>
              </w:rPr>
              <w:t>年</w:t>
            </w:r>
            <w:r w:rsidR="00982851">
              <w:rPr>
                <w:rFonts w:asciiTheme="minorEastAsia" w:eastAsiaTheme="minorEastAsia" w:hAnsiTheme="minorEastAsia" w:hint="eastAsia"/>
                <w:color w:val="000000" w:themeColor="text1"/>
                <w:szCs w:val="21"/>
                <w:highlight w:val="yellow"/>
              </w:rPr>
              <w:t>5</w:t>
            </w:r>
            <w:r w:rsidR="004B46F9" w:rsidRPr="00D71617">
              <w:rPr>
                <w:rFonts w:asciiTheme="minorEastAsia" w:eastAsiaTheme="minorEastAsia" w:hAnsiTheme="minorEastAsia" w:hint="eastAsia"/>
                <w:color w:val="000000" w:themeColor="text1"/>
                <w:szCs w:val="21"/>
                <w:highlight w:val="yellow"/>
              </w:rPr>
              <w:t>月-</w:t>
            </w:r>
          </w:p>
          <w:p w14:paraId="3728625C" w14:textId="2C97D588" w:rsidR="004B46F9" w:rsidRPr="004B46F9" w:rsidRDefault="006357BD" w:rsidP="00982851">
            <w:pPr>
              <w:spacing w:beforeLines="50" w:before="156" w:line="360" w:lineRule="exact"/>
              <w:ind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对《</w:t>
            </w:r>
            <w:r w:rsidR="001307FC">
              <w:rPr>
                <w:rFonts w:asciiTheme="minorEastAsia" w:eastAsiaTheme="minorEastAsia" w:hAnsiTheme="minorEastAsia"/>
                <w:color w:val="000000"/>
                <w:szCs w:val="21"/>
              </w:rPr>
              <w:t>智能家居产品安全评价规范</w:t>
            </w:r>
            <w:r w:rsidR="004B46F9" w:rsidRPr="00611DE8">
              <w:rPr>
                <w:rFonts w:asciiTheme="minorEastAsia" w:eastAsiaTheme="minorEastAsia" w:hAnsiTheme="minorEastAsia" w:hint="eastAsia"/>
                <w:color w:val="000000"/>
                <w:szCs w:val="21"/>
              </w:rPr>
              <w:t>》（征求意见稿）</w:t>
            </w:r>
            <w:r w:rsidR="004B46F9">
              <w:rPr>
                <w:rFonts w:asciiTheme="minorEastAsia" w:eastAsiaTheme="minorEastAsia" w:hAnsiTheme="minorEastAsia" w:hint="eastAsia"/>
                <w:color w:val="000000"/>
                <w:szCs w:val="21"/>
              </w:rPr>
              <w:t>面向</w:t>
            </w:r>
            <w:r w:rsidR="004B46F9">
              <w:rPr>
                <w:rFonts w:asciiTheme="minorEastAsia" w:eastAsiaTheme="minorEastAsia" w:hAnsiTheme="minorEastAsia"/>
                <w:color w:val="000000"/>
                <w:szCs w:val="21"/>
              </w:rPr>
              <w:t>社会广泛征求意见，</w:t>
            </w:r>
            <w:r w:rsidR="004B46F9" w:rsidRPr="00611DE8">
              <w:rPr>
                <w:rFonts w:asciiTheme="minorEastAsia" w:eastAsiaTheme="minorEastAsia" w:hAnsiTheme="minorEastAsia" w:hint="eastAsia"/>
                <w:color w:val="000000"/>
                <w:szCs w:val="21"/>
              </w:rPr>
              <w:t>进一步完善，形成送审稿。</w:t>
            </w:r>
          </w:p>
        </w:tc>
      </w:tr>
    </w:tbl>
    <w:p w14:paraId="5DE7FED0" w14:textId="77777777" w:rsidR="00656466" w:rsidRDefault="00656466" w:rsidP="003E06A9">
      <w:pPr>
        <w:rPr>
          <w:rFonts w:eastAsia="仿宋_GB2312" w:hint="eastAsia"/>
          <w:b/>
          <w:color w:val="000000"/>
          <w:kern w:val="0"/>
          <w:sz w:val="32"/>
        </w:rPr>
      </w:pPr>
    </w:p>
    <w:p w14:paraId="16710E2A" w14:textId="77777777" w:rsidR="00612C66" w:rsidRDefault="00612C66" w:rsidP="003E06A9">
      <w:pPr>
        <w:rPr>
          <w:rFonts w:eastAsia="仿宋_GB2312" w:hint="eastAsia"/>
          <w:b/>
          <w:color w:val="000000"/>
          <w:kern w:val="0"/>
          <w:sz w:val="32"/>
        </w:rPr>
      </w:pPr>
    </w:p>
    <w:p w14:paraId="0A39315C" w14:textId="77777777" w:rsidR="00612C66" w:rsidRDefault="00612C66" w:rsidP="003E06A9">
      <w:pPr>
        <w:rPr>
          <w:rFonts w:eastAsia="仿宋_GB2312" w:hint="eastAsia"/>
          <w:b/>
          <w:color w:val="000000"/>
          <w:kern w:val="0"/>
          <w:sz w:val="32"/>
        </w:rPr>
      </w:pPr>
    </w:p>
    <w:p w14:paraId="4F275091" w14:textId="77777777" w:rsidR="00612C66" w:rsidRDefault="00612C66" w:rsidP="003E06A9">
      <w:pPr>
        <w:rPr>
          <w:rFonts w:eastAsia="仿宋_GB2312" w:hint="eastAsia"/>
          <w:b/>
          <w:color w:val="000000"/>
          <w:kern w:val="0"/>
          <w:sz w:val="32"/>
        </w:rPr>
      </w:pPr>
    </w:p>
    <w:p w14:paraId="324AA2B8" w14:textId="77777777" w:rsidR="00612C66" w:rsidRDefault="00612C66" w:rsidP="003E06A9">
      <w:pPr>
        <w:rPr>
          <w:rFonts w:eastAsia="仿宋_GB2312" w:hint="eastAsia"/>
          <w:b/>
          <w:color w:val="000000"/>
          <w:kern w:val="0"/>
          <w:sz w:val="32"/>
        </w:rPr>
      </w:pPr>
    </w:p>
    <w:p w14:paraId="745130BA" w14:textId="77777777" w:rsidR="00612C66" w:rsidRDefault="00612C66" w:rsidP="003E06A9">
      <w:pPr>
        <w:rPr>
          <w:rFonts w:eastAsia="仿宋_GB2312" w:hint="eastAsia"/>
          <w:b/>
          <w:color w:val="000000"/>
          <w:kern w:val="0"/>
          <w:sz w:val="32"/>
        </w:rPr>
      </w:pPr>
    </w:p>
    <w:p w14:paraId="69C73F23" w14:textId="77777777" w:rsidR="00612C66" w:rsidRDefault="00612C66" w:rsidP="003E06A9">
      <w:pPr>
        <w:rPr>
          <w:rFonts w:eastAsia="仿宋_GB2312"/>
          <w:b/>
          <w:color w:val="000000"/>
          <w:kern w:val="0"/>
          <w:sz w:val="32"/>
        </w:rPr>
      </w:pPr>
    </w:p>
    <w:tbl>
      <w:tblPr>
        <w:tblpPr w:leftFromText="180" w:rightFromText="180" w:vertAnchor="text" w:horzAnchor="margin" w:tblpXSpec="center" w:tblpY="169"/>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25"/>
      </w:tblGrid>
      <w:tr w:rsidR="003E06A9" w14:paraId="0B6FC915" w14:textId="77777777" w:rsidTr="00700BD8">
        <w:trPr>
          <w:trHeight w:val="613"/>
        </w:trPr>
        <w:tc>
          <w:tcPr>
            <w:tcW w:w="9625" w:type="dxa"/>
            <w:tcBorders>
              <w:top w:val="nil"/>
              <w:left w:val="nil"/>
              <w:bottom w:val="single" w:sz="4" w:space="0" w:color="auto"/>
              <w:right w:val="nil"/>
            </w:tcBorders>
            <w:vAlign w:val="center"/>
          </w:tcPr>
          <w:p w14:paraId="121A0649" w14:textId="77777777" w:rsidR="003E06A9" w:rsidRDefault="003E06A9" w:rsidP="00AF7E6B">
            <w:pPr>
              <w:rPr>
                <w:rFonts w:ascii="宋体" w:hAnsi="宋体"/>
                <w:b/>
                <w:color w:val="000000"/>
                <w:szCs w:val="21"/>
              </w:rPr>
            </w:pPr>
            <w:r>
              <w:rPr>
                <w:rFonts w:ascii="宋体" w:hAnsi="宋体" w:hint="eastAsia"/>
                <w:b/>
                <w:color w:val="000000"/>
                <w:szCs w:val="21"/>
              </w:rPr>
              <w:lastRenderedPageBreak/>
              <w:t>4  主要技术内容的确定</w:t>
            </w:r>
          </w:p>
        </w:tc>
      </w:tr>
      <w:tr w:rsidR="00700BD8" w14:paraId="6EF6EB3F" w14:textId="77777777" w:rsidTr="00700BD8">
        <w:trPr>
          <w:trHeight w:val="11993"/>
        </w:trPr>
        <w:tc>
          <w:tcPr>
            <w:tcW w:w="9625" w:type="dxa"/>
            <w:tcBorders>
              <w:top w:val="single" w:sz="4" w:space="0" w:color="auto"/>
              <w:left w:val="single" w:sz="4" w:space="0" w:color="auto"/>
              <w:bottom w:val="single" w:sz="4" w:space="0" w:color="auto"/>
              <w:right w:val="single" w:sz="4" w:space="0" w:color="auto"/>
            </w:tcBorders>
            <w:vAlign w:val="center"/>
          </w:tcPr>
          <w:p w14:paraId="33CFFF8C" w14:textId="34AE76C8" w:rsidR="00763DF0" w:rsidRPr="00763DF0" w:rsidRDefault="00763DF0" w:rsidP="00763DF0">
            <w:pPr>
              <w:spacing w:line="360" w:lineRule="exact"/>
              <w:rPr>
                <w:rFonts w:asciiTheme="minorEastAsia" w:eastAsiaTheme="minorEastAsia" w:hAnsiTheme="minorEastAsia"/>
                <w:b/>
                <w:color w:val="000000"/>
                <w:szCs w:val="21"/>
              </w:rPr>
            </w:pPr>
            <w:r w:rsidRPr="00763DF0">
              <w:rPr>
                <w:rFonts w:asciiTheme="minorEastAsia" w:eastAsiaTheme="minorEastAsia" w:hAnsiTheme="minorEastAsia" w:hint="eastAsia"/>
                <w:b/>
                <w:color w:val="000000"/>
                <w:szCs w:val="21"/>
              </w:rPr>
              <w:t>1、研究内容</w:t>
            </w:r>
          </w:p>
          <w:p w14:paraId="4D8B7826" w14:textId="77777777" w:rsidR="00763DF0" w:rsidRPr="00763DF0" w:rsidRDefault="00763DF0" w:rsidP="00763DF0">
            <w:pPr>
              <w:spacing w:line="360" w:lineRule="exact"/>
              <w:ind w:firstLineChars="200" w:firstLine="420"/>
              <w:rPr>
                <w:rFonts w:asciiTheme="minorEastAsia" w:eastAsiaTheme="minorEastAsia" w:hAnsiTheme="minorEastAsia"/>
                <w:color w:val="000000"/>
                <w:szCs w:val="21"/>
              </w:rPr>
            </w:pPr>
            <w:r w:rsidRPr="00763DF0">
              <w:rPr>
                <w:rFonts w:asciiTheme="minorEastAsia" w:eastAsiaTheme="minorEastAsia" w:hAnsiTheme="minorEastAsia" w:hint="eastAsia"/>
                <w:color w:val="000000"/>
                <w:szCs w:val="21"/>
              </w:rPr>
              <w:t>本项目研究内容包括：</w:t>
            </w:r>
          </w:p>
          <w:p w14:paraId="7A8D1EEC" w14:textId="01622B06" w:rsidR="00763DF0" w:rsidRPr="00763DF0" w:rsidRDefault="00763DF0" w:rsidP="00763DF0">
            <w:pPr>
              <w:spacing w:line="36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1）</w:t>
            </w:r>
            <w:r w:rsidRPr="00763DF0">
              <w:rPr>
                <w:rFonts w:asciiTheme="minorEastAsia" w:eastAsiaTheme="minorEastAsia" w:hAnsiTheme="minorEastAsia" w:hint="eastAsia"/>
                <w:color w:val="000000"/>
                <w:szCs w:val="21"/>
              </w:rPr>
              <w:t>通过分析智能家居产品涉及的关键技术及工作原理，确定安全边界并分析其“安全环境”；</w:t>
            </w:r>
          </w:p>
          <w:p w14:paraId="12E82AC4" w14:textId="42FE5650" w:rsidR="00763DF0" w:rsidRPr="00763DF0" w:rsidRDefault="00763DF0" w:rsidP="00763DF0">
            <w:pPr>
              <w:spacing w:line="36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w:t>
            </w:r>
            <w:r w:rsidRPr="00763DF0">
              <w:rPr>
                <w:rFonts w:asciiTheme="minorEastAsia" w:eastAsiaTheme="minorEastAsia" w:hAnsiTheme="minorEastAsia" w:hint="eastAsia"/>
                <w:color w:val="000000"/>
                <w:szCs w:val="21"/>
              </w:rPr>
              <w:t>结合产品功能和实际需求，识别智能家居产品典型应用场景、以及可能存在的威胁及安全假设；</w:t>
            </w:r>
          </w:p>
          <w:p w14:paraId="6FBD4B63" w14:textId="4B9986E4" w:rsidR="00763DF0" w:rsidRPr="00763DF0" w:rsidRDefault="00763DF0" w:rsidP="00763DF0">
            <w:pPr>
              <w:spacing w:line="36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3）</w:t>
            </w:r>
            <w:r w:rsidRPr="00763DF0">
              <w:rPr>
                <w:rFonts w:asciiTheme="minorEastAsia" w:eastAsiaTheme="minorEastAsia" w:hAnsiTheme="minorEastAsia" w:hint="eastAsia"/>
                <w:color w:val="000000"/>
                <w:szCs w:val="21"/>
              </w:rPr>
              <w:t>基于安全环境、安全威胁和应用假设的分析结果，提炼、标识智能家居产品应达到的技术和管理“安全目标”；</w:t>
            </w:r>
          </w:p>
          <w:p w14:paraId="4C01F8EB" w14:textId="66083BE3" w:rsidR="00763DF0" w:rsidRPr="00763DF0" w:rsidRDefault="00763DF0" w:rsidP="00763DF0">
            <w:pPr>
              <w:spacing w:line="36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4）</w:t>
            </w:r>
            <w:r w:rsidRPr="00763DF0">
              <w:rPr>
                <w:rFonts w:asciiTheme="minorEastAsia" w:eastAsiaTheme="minorEastAsia" w:hAnsiTheme="minorEastAsia" w:hint="eastAsia"/>
                <w:color w:val="000000"/>
                <w:szCs w:val="21"/>
              </w:rPr>
              <w:t>根据确定的安全目标，结合现有技术和法律法规要求提出对智能家居产品的安全评价要求；</w:t>
            </w:r>
          </w:p>
          <w:p w14:paraId="02B7350E" w14:textId="4FA81448" w:rsidR="00763DF0" w:rsidRPr="00763DF0" w:rsidRDefault="00763DF0" w:rsidP="00763DF0">
            <w:pPr>
              <w:spacing w:line="36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5）</w:t>
            </w:r>
            <w:r w:rsidRPr="00763DF0">
              <w:rPr>
                <w:rFonts w:asciiTheme="minorEastAsia" w:eastAsiaTheme="minorEastAsia" w:hAnsiTheme="minorEastAsia" w:hint="eastAsia"/>
                <w:color w:val="000000"/>
                <w:szCs w:val="21"/>
              </w:rPr>
              <w:t>基于产品基本功能要求、安全功能和安全保障要求，研究制定相应的检测方法，并建立相关评价准则；</w:t>
            </w:r>
          </w:p>
          <w:p w14:paraId="497AF9DB" w14:textId="43874E33" w:rsidR="00763DF0" w:rsidRPr="00763DF0" w:rsidRDefault="00763DF0" w:rsidP="00763DF0">
            <w:pPr>
              <w:spacing w:line="36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6）</w:t>
            </w:r>
            <w:r w:rsidRPr="00763DF0">
              <w:rPr>
                <w:rFonts w:asciiTheme="minorEastAsia" w:eastAsiaTheme="minorEastAsia" w:hAnsiTheme="minorEastAsia" w:hint="eastAsia"/>
                <w:color w:val="000000"/>
                <w:szCs w:val="21"/>
              </w:rPr>
              <w:t>根据我国产业发展现状，及用户应用和国家信息安全管理需要，确定有效实现智能家居产品安全目标导出的安全要求，产品研发生产者信息安全保障能力应达到的级别，明确相关要求及方法；</w:t>
            </w:r>
          </w:p>
          <w:p w14:paraId="0DD02101" w14:textId="2D0A7FA6" w:rsidR="00763DF0" w:rsidRPr="00763DF0" w:rsidRDefault="00763DF0" w:rsidP="00763DF0">
            <w:pPr>
              <w:spacing w:line="36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7）</w:t>
            </w:r>
            <w:r w:rsidRPr="00763DF0">
              <w:rPr>
                <w:rFonts w:asciiTheme="minorEastAsia" w:eastAsiaTheme="minorEastAsia" w:hAnsiTheme="minorEastAsia" w:hint="eastAsia"/>
                <w:color w:val="000000"/>
                <w:szCs w:val="21"/>
              </w:rPr>
              <w:t>综合产品功能、安全功能、安全保障能力要求，及相应测试评价方法的研究结果，形成标准草案；</w:t>
            </w:r>
          </w:p>
          <w:p w14:paraId="048ED0B3" w14:textId="12A540AA" w:rsidR="00763DF0" w:rsidRPr="00763DF0" w:rsidRDefault="00763DF0" w:rsidP="00763DF0">
            <w:pPr>
              <w:spacing w:line="36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8）</w:t>
            </w:r>
            <w:r w:rsidRPr="00763DF0">
              <w:rPr>
                <w:rFonts w:asciiTheme="minorEastAsia" w:eastAsiaTheme="minorEastAsia" w:hAnsiTheme="minorEastAsia" w:hint="eastAsia"/>
                <w:color w:val="000000"/>
                <w:szCs w:val="21"/>
              </w:rPr>
              <w:t>根据标准验证应用结果、专家评审意见，修订标准草案，包括：在检测认证活动中验证应用标准，组织专家对标准草案及验证应用情况进行评审，遵循保证标准科学性、可操作性、一定前瞻性等原则，对标准草案进行修订。</w:t>
            </w:r>
          </w:p>
          <w:p w14:paraId="36CA3240" w14:textId="77777777" w:rsidR="00700BD8" w:rsidRPr="00730003" w:rsidRDefault="00700BD8" w:rsidP="00700BD8">
            <w:pPr>
              <w:spacing w:line="360" w:lineRule="exact"/>
              <w:rPr>
                <w:rFonts w:asciiTheme="minorEastAsia" w:eastAsiaTheme="minorEastAsia" w:hAnsiTheme="minorEastAsia"/>
                <w:b/>
                <w:color w:val="000000"/>
                <w:szCs w:val="21"/>
              </w:rPr>
            </w:pPr>
            <w:r w:rsidRPr="00730003">
              <w:rPr>
                <w:rFonts w:asciiTheme="minorEastAsia" w:eastAsiaTheme="minorEastAsia" w:hAnsiTheme="minorEastAsia" w:hint="eastAsia"/>
                <w:b/>
                <w:color w:val="000000"/>
                <w:szCs w:val="21"/>
              </w:rPr>
              <w:t>2、技术方案</w:t>
            </w:r>
          </w:p>
          <w:p w14:paraId="05F68331" w14:textId="77777777" w:rsidR="00700BD8" w:rsidRPr="00730003" w:rsidRDefault="00700BD8" w:rsidP="00700BD8">
            <w:pPr>
              <w:spacing w:line="360" w:lineRule="exact"/>
              <w:ind w:firstLineChars="200" w:firstLine="420"/>
              <w:rPr>
                <w:rFonts w:asciiTheme="minorEastAsia" w:eastAsiaTheme="minorEastAsia" w:hAnsiTheme="minorEastAsia"/>
                <w:color w:val="000000"/>
                <w:szCs w:val="21"/>
              </w:rPr>
            </w:pPr>
            <w:r w:rsidRPr="00730003">
              <w:rPr>
                <w:rFonts w:asciiTheme="minorEastAsia" w:eastAsiaTheme="minorEastAsia" w:hAnsiTheme="minorEastAsia" w:hint="eastAsia"/>
                <w:color w:val="000000"/>
                <w:szCs w:val="21"/>
              </w:rPr>
              <w:t>本项目拟采取的技术路线如下：</w:t>
            </w:r>
          </w:p>
          <w:p w14:paraId="4E976571" w14:textId="0550819E" w:rsidR="00763DF0" w:rsidRPr="00763DF0" w:rsidRDefault="00763DF0" w:rsidP="00763DF0">
            <w:pPr>
              <w:spacing w:line="36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1）</w:t>
            </w:r>
            <w:r w:rsidRPr="00763DF0">
              <w:rPr>
                <w:rFonts w:asciiTheme="minorEastAsia" w:eastAsiaTheme="minorEastAsia" w:hAnsiTheme="minorEastAsia" w:hint="eastAsia"/>
                <w:color w:val="000000"/>
                <w:szCs w:val="21"/>
              </w:rPr>
              <w:t>广泛调研国内外智能家居产品技术现状，深入分析智能家居产品实际需求；</w:t>
            </w:r>
          </w:p>
          <w:p w14:paraId="211B752C" w14:textId="040E292A" w:rsidR="00763DF0" w:rsidRPr="00763DF0" w:rsidRDefault="00763DF0" w:rsidP="00763DF0">
            <w:pPr>
              <w:spacing w:line="36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w:t>
            </w:r>
            <w:r w:rsidRPr="00763DF0">
              <w:rPr>
                <w:rFonts w:asciiTheme="minorEastAsia" w:eastAsiaTheme="minorEastAsia" w:hAnsiTheme="minorEastAsia" w:hint="eastAsia"/>
                <w:color w:val="000000"/>
                <w:szCs w:val="21"/>
              </w:rPr>
              <w:t>基于分析调研结果，确定产品安全边界，并分析产品“安全环境”，识别可能存在的威胁、组织安全策略及安全用户假设；</w:t>
            </w:r>
          </w:p>
          <w:p w14:paraId="356AD9A6" w14:textId="0933559D" w:rsidR="00763DF0" w:rsidRPr="00763DF0" w:rsidRDefault="00763DF0" w:rsidP="00763DF0">
            <w:pPr>
              <w:spacing w:line="36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3）</w:t>
            </w:r>
            <w:r w:rsidRPr="00763DF0">
              <w:rPr>
                <w:rFonts w:asciiTheme="minorEastAsia" w:eastAsiaTheme="minorEastAsia" w:hAnsiTheme="minorEastAsia" w:hint="eastAsia"/>
                <w:color w:val="000000"/>
                <w:szCs w:val="21"/>
              </w:rPr>
              <w:t>根据识别的安全环境和威胁，标识技术和管理“安全目标”；</w:t>
            </w:r>
          </w:p>
          <w:p w14:paraId="5F2C85C7" w14:textId="3CBFD768" w:rsidR="00763DF0" w:rsidRPr="00763DF0" w:rsidRDefault="00763DF0" w:rsidP="00763DF0">
            <w:pPr>
              <w:spacing w:line="36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4）</w:t>
            </w:r>
            <w:r w:rsidRPr="00763DF0">
              <w:rPr>
                <w:rFonts w:asciiTheme="minorEastAsia" w:eastAsiaTheme="minorEastAsia" w:hAnsiTheme="minorEastAsia" w:hint="eastAsia"/>
                <w:color w:val="000000"/>
                <w:szCs w:val="21"/>
              </w:rPr>
              <w:t>依据安全目标，</w:t>
            </w:r>
            <w:r>
              <w:rPr>
                <w:rFonts w:asciiTheme="minorEastAsia" w:eastAsiaTheme="minorEastAsia" w:hAnsiTheme="minorEastAsia" w:hint="eastAsia"/>
                <w:color w:val="000000"/>
                <w:szCs w:val="21"/>
              </w:rPr>
              <w:t>参考</w:t>
            </w:r>
            <w:r w:rsidRPr="00763DF0">
              <w:rPr>
                <w:rFonts w:asciiTheme="minorEastAsia" w:eastAsiaTheme="minorEastAsia" w:hAnsiTheme="minorEastAsia" w:hint="eastAsia"/>
                <w:color w:val="000000"/>
                <w:szCs w:val="21"/>
              </w:rPr>
              <w:t>GB/T 18336</w:t>
            </w:r>
            <w:r w:rsidRPr="00763DF0">
              <w:rPr>
                <w:rFonts w:asciiTheme="minorEastAsia" w:eastAsiaTheme="minorEastAsia" w:hAnsiTheme="minorEastAsia"/>
                <w:color w:val="000000"/>
                <w:szCs w:val="21"/>
              </w:rPr>
              <w:t>-2015</w:t>
            </w:r>
            <w:r w:rsidRPr="00763DF0">
              <w:rPr>
                <w:rFonts w:asciiTheme="minorEastAsia" w:eastAsiaTheme="minorEastAsia" w:hAnsiTheme="minorEastAsia" w:hint="eastAsia"/>
                <w:color w:val="000000"/>
                <w:szCs w:val="21"/>
              </w:rPr>
              <w:t>《信息技术 安全技术 信息技术安全评估准则》第二部分中</w:t>
            </w:r>
            <w:r>
              <w:rPr>
                <w:rFonts w:asciiTheme="minorEastAsia" w:eastAsiaTheme="minorEastAsia" w:hAnsiTheme="minorEastAsia" w:hint="eastAsia"/>
                <w:color w:val="000000"/>
                <w:szCs w:val="21"/>
              </w:rPr>
              <w:t>的安全功能组件，结合智能家居产品特点，研制具体的安全功能要求</w:t>
            </w:r>
            <w:r w:rsidRPr="00763DF0">
              <w:rPr>
                <w:rFonts w:asciiTheme="minorEastAsia" w:eastAsiaTheme="minorEastAsia" w:hAnsiTheme="minorEastAsia" w:hint="eastAsia"/>
                <w:color w:val="000000"/>
                <w:szCs w:val="21"/>
              </w:rPr>
              <w:t>，</w:t>
            </w:r>
            <w:r>
              <w:rPr>
                <w:rFonts w:asciiTheme="minorEastAsia" w:eastAsiaTheme="minorEastAsia" w:hAnsiTheme="minorEastAsia" w:hint="eastAsia"/>
                <w:color w:val="000000"/>
                <w:szCs w:val="21"/>
              </w:rPr>
              <w:t>并研究制定相应的检测和评价方法</w:t>
            </w:r>
            <w:r w:rsidRPr="00763DF0">
              <w:rPr>
                <w:rFonts w:asciiTheme="minorEastAsia" w:eastAsiaTheme="minorEastAsia" w:hAnsiTheme="minorEastAsia" w:hint="eastAsia"/>
                <w:color w:val="000000"/>
                <w:szCs w:val="21"/>
              </w:rPr>
              <w:t>；</w:t>
            </w:r>
          </w:p>
          <w:p w14:paraId="4A150047" w14:textId="71182F26" w:rsidR="00763DF0" w:rsidRPr="00763DF0" w:rsidRDefault="00763DF0" w:rsidP="00763DF0">
            <w:pPr>
              <w:spacing w:line="36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5）</w:t>
            </w:r>
            <w:r w:rsidRPr="00763DF0">
              <w:rPr>
                <w:rFonts w:asciiTheme="minorEastAsia" w:eastAsiaTheme="minorEastAsia" w:hAnsiTheme="minorEastAsia" w:hint="eastAsia"/>
                <w:color w:val="000000"/>
                <w:szCs w:val="21"/>
              </w:rPr>
              <w:t>根据当前管理和应用需求，确定智能家居产品应达到的信息安全保障能力级别，从GB/T 18336</w:t>
            </w:r>
            <w:r w:rsidRPr="00763DF0">
              <w:rPr>
                <w:rFonts w:asciiTheme="minorEastAsia" w:eastAsiaTheme="minorEastAsia" w:hAnsiTheme="minorEastAsia"/>
                <w:color w:val="000000"/>
                <w:szCs w:val="21"/>
              </w:rPr>
              <w:t>-2015</w:t>
            </w:r>
            <w:r w:rsidRPr="00763DF0">
              <w:rPr>
                <w:rFonts w:asciiTheme="minorEastAsia" w:eastAsiaTheme="minorEastAsia" w:hAnsiTheme="minorEastAsia" w:hint="eastAsia"/>
                <w:color w:val="000000"/>
                <w:szCs w:val="21"/>
              </w:rPr>
              <w:t>《信息技术 安全技术 信息技术安全评估准则》第三部分中选取相应</w:t>
            </w:r>
            <w:r w:rsidRPr="00763DF0">
              <w:rPr>
                <w:rFonts w:asciiTheme="minorEastAsia" w:eastAsiaTheme="minorEastAsia" w:hAnsiTheme="minorEastAsia"/>
                <w:color w:val="000000"/>
                <w:szCs w:val="21"/>
              </w:rPr>
              <w:t>的</w:t>
            </w:r>
            <w:r w:rsidRPr="00763DF0">
              <w:rPr>
                <w:rFonts w:asciiTheme="minorEastAsia" w:eastAsiaTheme="minorEastAsia" w:hAnsiTheme="minorEastAsia" w:hint="eastAsia"/>
                <w:color w:val="000000"/>
                <w:szCs w:val="21"/>
              </w:rPr>
              <w:t>安全保障要求组件，并规定相关评估方法和评价准则；</w:t>
            </w:r>
          </w:p>
          <w:p w14:paraId="22B88D98" w14:textId="3247AD78" w:rsidR="00763DF0" w:rsidRPr="00763DF0" w:rsidRDefault="00763DF0" w:rsidP="00763DF0">
            <w:pPr>
              <w:spacing w:line="36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6）</w:t>
            </w:r>
            <w:r w:rsidRPr="00763DF0">
              <w:rPr>
                <w:rFonts w:asciiTheme="minorEastAsia" w:eastAsiaTheme="minorEastAsia" w:hAnsiTheme="minorEastAsia" w:hint="eastAsia"/>
                <w:color w:val="000000"/>
                <w:szCs w:val="21"/>
              </w:rPr>
              <w:t>根据智能家居具体安全威胁和产品特点，在4）和5）的基础之上，制定特定的安全防护要求。</w:t>
            </w:r>
          </w:p>
          <w:p w14:paraId="1D1CC5FB" w14:textId="1EC6F38F" w:rsidR="00763DF0" w:rsidRPr="00763DF0" w:rsidRDefault="00763DF0" w:rsidP="00763DF0">
            <w:pPr>
              <w:spacing w:line="360" w:lineRule="exact"/>
              <w:ind w:firstLineChars="200"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7）</w:t>
            </w:r>
            <w:r w:rsidRPr="00763DF0">
              <w:rPr>
                <w:rFonts w:asciiTheme="minorEastAsia" w:eastAsiaTheme="minorEastAsia" w:hAnsiTheme="minorEastAsia" w:hint="eastAsia"/>
                <w:color w:val="000000"/>
                <w:szCs w:val="21"/>
              </w:rPr>
              <w:t>制定智能家居产品安全评价规范草案；</w:t>
            </w:r>
          </w:p>
          <w:p w14:paraId="22FE84D3" w14:textId="2D027DB4" w:rsidR="00700BD8" w:rsidRDefault="00700BD8" w:rsidP="00700BD8">
            <w:pPr>
              <w:spacing w:line="360" w:lineRule="exact"/>
              <w:ind w:firstLineChars="200" w:firstLine="420"/>
              <w:rPr>
                <w:rFonts w:asciiTheme="minorEastAsia" w:eastAsiaTheme="minorEastAsia" w:hAnsiTheme="minorEastAsia"/>
                <w:color w:val="000000"/>
                <w:szCs w:val="21"/>
              </w:rPr>
            </w:pPr>
            <w:r w:rsidRPr="00730003">
              <w:rPr>
                <w:rFonts w:asciiTheme="minorEastAsia" w:eastAsiaTheme="minorEastAsia" w:hAnsiTheme="minorEastAsia" w:hint="eastAsia"/>
                <w:color w:val="000000"/>
                <w:szCs w:val="21"/>
              </w:rPr>
              <w:t>7）</w:t>
            </w:r>
            <w:r w:rsidRPr="00730003">
              <w:rPr>
                <w:rFonts w:asciiTheme="minorEastAsia" w:eastAsiaTheme="minorEastAsia" w:hAnsiTheme="minorEastAsia" w:hint="eastAsia"/>
                <w:color w:val="000000"/>
                <w:szCs w:val="21"/>
              </w:rPr>
              <w:tab/>
              <w:t>在检测、认证活动中验证</w:t>
            </w:r>
            <w:r w:rsidR="001307FC">
              <w:rPr>
                <w:rFonts w:asciiTheme="minorEastAsia" w:eastAsiaTheme="minorEastAsia" w:hAnsiTheme="minorEastAsia"/>
                <w:color w:val="000000"/>
                <w:szCs w:val="21"/>
              </w:rPr>
              <w:t>智能家居产品安全评价规范</w:t>
            </w:r>
            <w:r w:rsidRPr="00730003">
              <w:rPr>
                <w:rFonts w:asciiTheme="minorEastAsia" w:eastAsiaTheme="minorEastAsia" w:hAnsiTheme="minorEastAsia" w:hint="eastAsia"/>
                <w:color w:val="000000"/>
                <w:szCs w:val="21"/>
              </w:rPr>
              <w:t>草案，并根据需要进行标准修订。</w:t>
            </w:r>
          </w:p>
          <w:p w14:paraId="193A5C62" w14:textId="77777777" w:rsidR="00700BD8" w:rsidRPr="000B5FDB" w:rsidRDefault="00700BD8" w:rsidP="002A3EF2">
            <w:pPr>
              <w:spacing w:line="360" w:lineRule="exact"/>
              <w:ind w:leftChars="200" w:left="840" w:hangingChars="200" w:hanging="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 xml:space="preserve">8)  </w:t>
            </w:r>
            <w:r w:rsidRPr="00730003">
              <w:rPr>
                <w:rFonts w:asciiTheme="minorEastAsia" w:eastAsiaTheme="minorEastAsia" w:hAnsiTheme="minorEastAsia" w:hint="eastAsia"/>
                <w:color w:val="000000"/>
                <w:szCs w:val="21"/>
              </w:rPr>
              <w:t>项目研究过程中，组织3-4次认证机构、检测机构、产业、研究机构等相关专家研讨，并根据专家意见对产品标准草案进行修订。</w:t>
            </w:r>
          </w:p>
        </w:tc>
      </w:tr>
    </w:tbl>
    <w:p w14:paraId="11ABD350" w14:textId="77777777" w:rsidR="003E06A9" w:rsidRPr="00700BD8" w:rsidRDefault="003E06A9" w:rsidP="003E06A9">
      <w:pPr>
        <w:rPr>
          <w:rFonts w:eastAsia="仿宋_GB2312"/>
          <w:b/>
          <w:color w:val="000000"/>
          <w:kern w:val="0"/>
          <w:sz w:val="18"/>
          <w:szCs w:val="18"/>
        </w:rPr>
      </w:pPr>
      <w:r w:rsidRPr="00700BD8">
        <w:rPr>
          <w:rFonts w:eastAsia="仿宋_GB2312"/>
          <w:b/>
          <w:color w:val="000000"/>
          <w:kern w:val="0"/>
          <w:sz w:val="18"/>
          <w:szCs w:val="18"/>
        </w:rPr>
        <w:br w:type="page"/>
      </w:r>
    </w:p>
    <w:tbl>
      <w:tblPr>
        <w:tblpPr w:leftFromText="180" w:rightFromText="180" w:vertAnchor="text" w:horzAnchor="margin" w:tblpXSpec="center" w:tblpY="169"/>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0"/>
        <w:gridCol w:w="6"/>
        <w:gridCol w:w="2354"/>
        <w:gridCol w:w="2814"/>
        <w:gridCol w:w="2651"/>
      </w:tblGrid>
      <w:tr w:rsidR="003E06A9" w:rsidRPr="00EA50F7" w14:paraId="485E72F9" w14:textId="77777777" w:rsidTr="00700BD8">
        <w:trPr>
          <w:cantSplit/>
          <w:trHeight w:val="490"/>
        </w:trPr>
        <w:tc>
          <w:tcPr>
            <w:tcW w:w="9625" w:type="dxa"/>
            <w:gridSpan w:val="5"/>
            <w:tcBorders>
              <w:top w:val="nil"/>
              <w:left w:val="nil"/>
              <w:bottom w:val="nil"/>
              <w:right w:val="nil"/>
            </w:tcBorders>
            <w:vAlign w:val="center"/>
          </w:tcPr>
          <w:p w14:paraId="07D66E9F" w14:textId="77777777" w:rsidR="003E06A9" w:rsidRPr="00EA50F7" w:rsidRDefault="003E06A9" w:rsidP="00AF7E6B">
            <w:pPr>
              <w:rPr>
                <w:rFonts w:asciiTheme="minorEastAsia" w:eastAsiaTheme="minorEastAsia" w:hAnsiTheme="minorEastAsia"/>
                <w:b/>
                <w:color w:val="000000"/>
                <w:szCs w:val="21"/>
              </w:rPr>
            </w:pPr>
            <w:r w:rsidRPr="00EA50F7">
              <w:rPr>
                <w:rFonts w:asciiTheme="minorEastAsia" w:eastAsiaTheme="minorEastAsia" w:hAnsiTheme="minorEastAsia" w:hint="eastAsia"/>
                <w:b/>
                <w:color w:val="000000"/>
                <w:szCs w:val="21"/>
              </w:rPr>
              <w:lastRenderedPageBreak/>
              <w:t>5  验证情况（适用于方法类标准）</w:t>
            </w:r>
          </w:p>
        </w:tc>
      </w:tr>
      <w:tr w:rsidR="003E06A9" w:rsidRPr="00EA50F7" w14:paraId="1E8AE44C" w14:textId="77777777" w:rsidTr="00700BD8">
        <w:trPr>
          <w:cantSplit/>
          <w:trHeight w:val="585"/>
        </w:trPr>
        <w:tc>
          <w:tcPr>
            <w:tcW w:w="1800" w:type="dxa"/>
            <w:vMerge w:val="restart"/>
            <w:tcBorders>
              <w:top w:val="single" w:sz="4" w:space="0" w:color="auto"/>
              <w:left w:val="single" w:sz="4" w:space="0" w:color="auto"/>
              <w:right w:val="single" w:sz="4" w:space="0" w:color="auto"/>
            </w:tcBorders>
            <w:vAlign w:val="center"/>
          </w:tcPr>
          <w:p w14:paraId="6A6D908C" w14:textId="77777777" w:rsidR="003E06A9" w:rsidRPr="00EA50F7" w:rsidRDefault="003E06A9" w:rsidP="00AF7E6B">
            <w:pPr>
              <w:ind w:leftChars="67" w:left="141" w:rightChars="23" w:right="48"/>
              <w:rPr>
                <w:rFonts w:asciiTheme="minorEastAsia" w:eastAsiaTheme="minorEastAsia" w:hAnsiTheme="minorEastAsia"/>
                <w:color w:val="000000"/>
                <w:szCs w:val="21"/>
              </w:rPr>
            </w:pPr>
            <w:r w:rsidRPr="00EA50F7">
              <w:rPr>
                <w:rFonts w:asciiTheme="minorEastAsia" w:eastAsiaTheme="minorEastAsia" w:hAnsiTheme="minorEastAsia"/>
                <w:color w:val="000000"/>
                <w:szCs w:val="21"/>
              </w:rPr>
              <w:t>5.1 验证单位情况</w:t>
            </w:r>
          </w:p>
        </w:tc>
        <w:tc>
          <w:tcPr>
            <w:tcW w:w="2360" w:type="dxa"/>
            <w:gridSpan w:val="2"/>
            <w:tcBorders>
              <w:top w:val="single" w:sz="4" w:space="0" w:color="auto"/>
              <w:left w:val="single" w:sz="4" w:space="0" w:color="auto"/>
              <w:bottom w:val="single" w:sz="4" w:space="0" w:color="auto"/>
              <w:right w:val="single" w:sz="4" w:space="0" w:color="auto"/>
            </w:tcBorders>
            <w:vAlign w:val="center"/>
          </w:tcPr>
          <w:p w14:paraId="084F3FC0" w14:textId="77777777" w:rsidR="003E06A9" w:rsidRPr="00EA50F7" w:rsidRDefault="003E06A9" w:rsidP="00AF7E6B">
            <w:pPr>
              <w:ind w:leftChars="67" w:left="141" w:rightChars="23" w:right="48"/>
              <w:jc w:val="center"/>
              <w:rPr>
                <w:rFonts w:asciiTheme="minorEastAsia" w:eastAsiaTheme="minorEastAsia" w:hAnsiTheme="minorEastAsia"/>
                <w:color w:val="000000"/>
                <w:szCs w:val="21"/>
              </w:rPr>
            </w:pPr>
            <w:r w:rsidRPr="00EA50F7">
              <w:rPr>
                <w:rFonts w:asciiTheme="minorEastAsia" w:eastAsiaTheme="minorEastAsia" w:hAnsiTheme="minorEastAsia"/>
                <w:color w:val="000000"/>
                <w:szCs w:val="21"/>
              </w:rPr>
              <w:t>验证单位</w:t>
            </w:r>
          </w:p>
        </w:tc>
        <w:tc>
          <w:tcPr>
            <w:tcW w:w="2814" w:type="dxa"/>
            <w:tcBorders>
              <w:top w:val="single" w:sz="4" w:space="0" w:color="auto"/>
              <w:left w:val="single" w:sz="4" w:space="0" w:color="auto"/>
              <w:bottom w:val="single" w:sz="4" w:space="0" w:color="auto"/>
              <w:right w:val="single" w:sz="4" w:space="0" w:color="auto"/>
            </w:tcBorders>
            <w:vAlign w:val="center"/>
          </w:tcPr>
          <w:p w14:paraId="634D6A03" w14:textId="77777777" w:rsidR="003E06A9" w:rsidRPr="00EA50F7" w:rsidRDefault="003E06A9" w:rsidP="00AF7E6B">
            <w:pPr>
              <w:jc w:val="center"/>
              <w:rPr>
                <w:rFonts w:asciiTheme="minorEastAsia" w:eastAsiaTheme="minorEastAsia" w:hAnsiTheme="minorEastAsia"/>
                <w:color w:val="000000"/>
                <w:szCs w:val="21"/>
              </w:rPr>
            </w:pPr>
            <w:r w:rsidRPr="00EA50F7">
              <w:rPr>
                <w:rFonts w:asciiTheme="minorEastAsia" w:eastAsiaTheme="minorEastAsia" w:hAnsiTheme="minorEastAsia"/>
                <w:color w:val="000000"/>
                <w:szCs w:val="21"/>
              </w:rPr>
              <w:t>验证人员</w:t>
            </w:r>
          </w:p>
        </w:tc>
        <w:tc>
          <w:tcPr>
            <w:tcW w:w="2651" w:type="dxa"/>
            <w:tcBorders>
              <w:top w:val="single" w:sz="4" w:space="0" w:color="auto"/>
              <w:left w:val="single" w:sz="4" w:space="0" w:color="auto"/>
              <w:bottom w:val="single" w:sz="4" w:space="0" w:color="auto"/>
              <w:right w:val="single" w:sz="4" w:space="0" w:color="auto"/>
            </w:tcBorders>
            <w:vAlign w:val="center"/>
          </w:tcPr>
          <w:p w14:paraId="2BE8D6F3" w14:textId="77777777" w:rsidR="003E06A9" w:rsidRPr="00EA50F7" w:rsidRDefault="003E06A9" w:rsidP="00AF7E6B">
            <w:pPr>
              <w:jc w:val="center"/>
              <w:rPr>
                <w:rFonts w:asciiTheme="minorEastAsia" w:eastAsiaTheme="minorEastAsia" w:hAnsiTheme="minorEastAsia"/>
                <w:color w:val="000000"/>
                <w:szCs w:val="21"/>
              </w:rPr>
            </w:pPr>
            <w:r w:rsidRPr="00EA50F7">
              <w:rPr>
                <w:rFonts w:asciiTheme="minorEastAsia" w:eastAsiaTheme="minorEastAsia" w:hAnsiTheme="minorEastAsia"/>
                <w:color w:val="000000"/>
                <w:szCs w:val="21"/>
              </w:rPr>
              <w:t>验证时间</w:t>
            </w:r>
          </w:p>
        </w:tc>
      </w:tr>
      <w:tr w:rsidR="00700BD8" w:rsidRPr="00EA50F7" w14:paraId="3902EE04" w14:textId="77777777" w:rsidTr="00700BD8">
        <w:trPr>
          <w:cantSplit/>
          <w:trHeight w:val="435"/>
        </w:trPr>
        <w:tc>
          <w:tcPr>
            <w:tcW w:w="1800" w:type="dxa"/>
            <w:vMerge/>
            <w:tcBorders>
              <w:left w:val="single" w:sz="4" w:space="0" w:color="auto"/>
              <w:right w:val="single" w:sz="4" w:space="0" w:color="auto"/>
            </w:tcBorders>
            <w:vAlign w:val="center"/>
          </w:tcPr>
          <w:p w14:paraId="5164FE0B" w14:textId="77777777" w:rsidR="00700BD8" w:rsidRPr="00EA50F7" w:rsidRDefault="00700BD8" w:rsidP="00700BD8">
            <w:pPr>
              <w:ind w:leftChars="67" w:left="141" w:rightChars="23" w:right="48"/>
              <w:jc w:val="center"/>
              <w:rPr>
                <w:rFonts w:asciiTheme="minorEastAsia" w:eastAsiaTheme="minorEastAsia" w:hAnsiTheme="minorEastAsia"/>
                <w:color w:val="000000"/>
                <w:szCs w:val="21"/>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14:paraId="2A72BBF2" w14:textId="1BCE0D64" w:rsidR="00700BD8" w:rsidRPr="00EA50F7" w:rsidRDefault="00700BD8" w:rsidP="00700BD8">
            <w:pPr>
              <w:ind w:leftChars="67" w:left="141" w:rightChars="23" w:right="48"/>
              <w:jc w:val="center"/>
              <w:rPr>
                <w:rFonts w:asciiTheme="minorEastAsia" w:eastAsiaTheme="minorEastAsia" w:hAnsiTheme="minorEastAsia"/>
                <w:color w:val="000000"/>
                <w:szCs w:val="21"/>
              </w:rPr>
            </w:pPr>
          </w:p>
        </w:tc>
        <w:tc>
          <w:tcPr>
            <w:tcW w:w="2814" w:type="dxa"/>
            <w:tcBorders>
              <w:top w:val="single" w:sz="4" w:space="0" w:color="auto"/>
              <w:left w:val="single" w:sz="4" w:space="0" w:color="auto"/>
              <w:bottom w:val="single" w:sz="4" w:space="0" w:color="auto"/>
              <w:right w:val="single" w:sz="4" w:space="0" w:color="auto"/>
            </w:tcBorders>
            <w:vAlign w:val="center"/>
          </w:tcPr>
          <w:p w14:paraId="0EA1057D" w14:textId="68DA7300" w:rsidR="00700BD8" w:rsidRPr="00EA50F7" w:rsidRDefault="00700BD8" w:rsidP="00700BD8">
            <w:pPr>
              <w:jc w:val="center"/>
              <w:rPr>
                <w:rFonts w:asciiTheme="minorEastAsia" w:eastAsiaTheme="minorEastAsia" w:hAnsiTheme="minorEastAsia"/>
                <w:color w:val="000000"/>
                <w:szCs w:val="21"/>
              </w:rPr>
            </w:pPr>
          </w:p>
        </w:tc>
        <w:tc>
          <w:tcPr>
            <w:tcW w:w="2651" w:type="dxa"/>
            <w:tcBorders>
              <w:top w:val="single" w:sz="4" w:space="0" w:color="auto"/>
              <w:left w:val="single" w:sz="4" w:space="0" w:color="auto"/>
              <w:bottom w:val="single" w:sz="4" w:space="0" w:color="auto"/>
              <w:right w:val="single" w:sz="4" w:space="0" w:color="auto"/>
            </w:tcBorders>
            <w:vAlign w:val="center"/>
          </w:tcPr>
          <w:p w14:paraId="525C4654" w14:textId="537FC930" w:rsidR="00700BD8" w:rsidRPr="00EA50F7" w:rsidRDefault="00700BD8" w:rsidP="00614B64">
            <w:pPr>
              <w:wordWrap w:val="0"/>
              <w:jc w:val="right"/>
              <w:rPr>
                <w:rFonts w:asciiTheme="minorEastAsia" w:eastAsiaTheme="minorEastAsia" w:hAnsiTheme="minorEastAsia"/>
                <w:color w:val="000000"/>
                <w:szCs w:val="21"/>
              </w:rPr>
            </w:pPr>
            <w:r w:rsidRPr="00EA50F7">
              <w:rPr>
                <w:rFonts w:asciiTheme="minorEastAsia" w:eastAsiaTheme="minorEastAsia" w:hAnsiTheme="minorEastAsia" w:hint="eastAsia"/>
                <w:color w:val="000000"/>
                <w:szCs w:val="21"/>
              </w:rPr>
              <w:t>年</w:t>
            </w:r>
            <w:r w:rsidR="00614B64">
              <w:rPr>
                <w:rFonts w:asciiTheme="minorEastAsia" w:eastAsiaTheme="minorEastAsia" w:hAnsiTheme="minorEastAsia" w:hint="eastAsia"/>
                <w:color w:val="000000"/>
                <w:szCs w:val="21"/>
              </w:rPr>
              <w:t xml:space="preserve">   </w:t>
            </w:r>
            <w:r w:rsidRPr="00EA50F7">
              <w:rPr>
                <w:rFonts w:asciiTheme="minorEastAsia" w:eastAsiaTheme="minorEastAsia" w:hAnsiTheme="minorEastAsia" w:hint="eastAsia"/>
                <w:color w:val="000000"/>
                <w:szCs w:val="21"/>
              </w:rPr>
              <w:t>月</w:t>
            </w:r>
            <w:r w:rsidR="00614B64">
              <w:rPr>
                <w:rFonts w:asciiTheme="minorEastAsia" w:eastAsiaTheme="minorEastAsia" w:hAnsiTheme="minorEastAsia" w:hint="eastAsia"/>
                <w:color w:val="000000"/>
                <w:szCs w:val="21"/>
              </w:rPr>
              <w:t xml:space="preserve">   </w:t>
            </w:r>
            <w:r w:rsidRPr="00EA50F7">
              <w:rPr>
                <w:rFonts w:asciiTheme="minorEastAsia" w:eastAsiaTheme="minorEastAsia" w:hAnsiTheme="minorEastAsia" w:hint="eastAsia"/>
                <w:color w:val="000000"/>
                <w:szCs w:val="21"/>
              </w:rPr>
              <w:t>日</w:t>
            </w:r>
          </w:p>
        </w:tc>
      </w:tr>
      <w:tr w:rsidR="00700BD8" w:rsidRPr="00EA50F7" w14:paraId="18A822A5" w14:textId="77777777" w:rsidTr="00700BD8">
        <w:trPr>
          <w:cantSplit/>
          <w:trHeight w:val="435"/>
        </w:trPr>
        <w:tc>
          <w:tcPr>
            <w:tcW w:w="1800" w:type="dxa"/>
            <w:vMerge/>
            <w:tcBorders>
              <w:left w:val="single" w:sz="4" w:space="0" w:color="auto"/>
              <w:right w:val="single" w:sz="4" w:space="0" w:color="auto"/>
            </w:tcBorders>
            <w:vAlign w:val="center"/>
          </w:tcPr>
          <w:p w14:paraId="4071DFB4" w14:textId="77777777" w:rsidR="00700BD8" w:rsidRPr="00EA50F7" w:rsidRDefault="00700BD8" w:rsidP="00700BD8">
            <w:pPr>
              <w:ind w:leftChars="67" w:left="141" w:rightChars="23" w:right="48"/>
              <w:jc w:val="center"/>
              <w:rPr>
                <w:rFonts w:asciiTheme="minorEastAsia" w:eastAsiaTheme="minorEastAsia" w:hAnsiTheme="minorEastAsia"/>
                <w:color w:val="000000"/>
                <w:szCs w:val="21"/>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14:paraId="6B9FC478" w14:textId="4AE4697A" w:rsidR="00700BD8" w:rsidRPr="00EA50F7" w:rsidRDefault="00700BD8" w:rsidP="00700BD8">
            <w:pPr>
              <w:ind w:leftChars="67" w:left="141" w:rightChars="23" w:right="48"/>
              <w:jc w:val="center"/>
              <w:rPr>
                <w:rFonts w:asciiTheme="minorEastAsia" w:eastAsiaTheme="minorEastAsia" w:hAnsiTheme="minorEastAsia"/>
                <w:color w:val="000000"/>
                <w:szCs w:val="21"/>
              </w:rPr>
            </w:pPr>
          </w:p>
        </w:tc>
        <w:tc>
          <w:tcPr>
            <w:tcW w:w="2814" w:type="dxa"/>
            <w:tcBorders>
              <w:top w:val="single" w:sz="4" w:space="0" w:color="auto"/>
              <w:left w:val="single" w:sz="4" w:space="0" w:color="auto"/>
              <w:bottom w:val="single" w:sz="4" w:space="0" w:color="auto"/>
              <w:right w:val="single" w:sz="4" w:space="0" w:color="auto"/>
            </w:tcBorders>
            <w:vAlign w:val="center"/>
          </w:tcPr>
          <w:p w14:paraId="6B4125C1" w14:textId="1F7AA76F" w:rsidR="00700BD8" w:rsidRPr="00EA50F7" w:rsidRDefault="00700BD8" w:rsidP="00700BD8">
            <w:pPr>
              <w:jc w:val="center"/>
              <w:rPr>
                <w:rFonts w:asciiTheme="minorEastAsia" w:eastAsiaTheme="minorEastAsia" w:hAnsiTheme="minorEastAsia"/>
                <w:color w:val="000000"/>
                <w:szCs w:val="21"/>
              </w:rPr>
            </w:pPr>
          </w:p>
        </w:tc>
        <w:tc>
          <w:tcPr>
            <w:tcW w:w="2651" w:type="dxa"/>
            <w:tcBorders>
              <w:top w:val="single" w:sz="4" w:space="0" w:color="auto"/>
              <w:left w:val="single" w:sz="4" w:space="0" w:color="auto"/>
              <w:bottom w:val="single" w:sz="4" w:space="0" w:color="auto"/>
              <w:right w:val="single" w:sz="4" w:space="0" w:color="auto"/>
            </w:tcBorders>
          </w:tcPr>
          <w:p w14:paraId="3D524830" w14:textId="77777777" w:rsidR="00700BD8" w:rsidRPr="00EA50F7" w:rsidRDefault="00700BD8" w:rsidP="00700BD8">
            <w:pPr>
              <w:jc w:val="right"/>
              <w:rPr>
                <w:rFonts w:asciiTheme="minorEastAsia" w:eastAsiaTheme="minorEastAsia" w:hAnsiTheme="minorEastAsia"/>
                <w:color w:val="000000"/>
                <w:szCs w:val="21"/>
              </w:rPr>
            </w:pPr>
            <w:r w:rsidRPr="00EA50F7">
              <w:rPr>
                <w:rFonts w:asciiTheme="minorEastAsia" w:eastAsiaTheme="minorEastAsia" w:hAnsiTheme="minorEastAsia"/>
                <w:color w:val="000000"/>
                <w:szCs w:val="21"/>
              </w:rPr>
              <w:t>年    月   日</w:t>
            </w:r>
          </w:p>
        </w:tc>
      </w:tr>
      <w:tr w:rsidR="00700BD8" w:rsidRPr="00EA50F7" w14:paraId="4F4F8C94" w14:textId="77777777" w:rsidTr="00700BD8">
        <w:trPr>
          <w:cantSplit/>
          <w:trHeight w:val="435"/>
        </w:trPr>
        <w:tc>
          <w:tcPr>
            <w:tcW w:w="1800" w:type="dxa"/>
            <w:vMerge/>
            <w:tcBorders>
              <w:left w:val="single" w:sz="4" w:space="0" w:color="auto"/>
              <w:right w:val="single" w:sz="4" w:space="0" w:color="auto"/>
            </w:tcBorders>
            <w:vAlign w:val="center"/>
          </w:tcPr>
          <w:p w14:paraId="0545D92E" w14:textId="77777777" w:rsidR="00700BD8" w:rsidRPr="00EA50F7" w:rsidRDefault="00700BD8" w:rsidP="00700BD8">
            <w:pPr>
              <w:ind w:leftChars="67" w:left="141" w:rightChars="23" w:right="48"/>
              <w:jc w:val="center"/>
              <w:rPr>
                <w:rFonts w:asciiTheme="minorEastAsia" w:eastAsiaTheme="minorEastAsia" w:hAnsiTheme="minorEastAsia"/>
                <w:color w:val="000000"/>
                <w:szCs w:val="21"/>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14:paraId="63A966E4" w14:textId="77777777" w:rsidR="00700BD8" w:rsidRPr="00EA50F7" w:rsidRDefault="00700BD8" w:rsidP="00700BD8">
            <w:pPr>
              <w:ind w:leftChars="67" w:left="141" w:rightChars="23" w:right="48"/>
              <w:jc w:val="center"/>
              <w:rPr>
                <w:rFonts w:asciiTheme="minorEastAsia" w:eastAsiaTheme="minorEastAsia" w:hAnsiTheme="minorEastAsia"/>
                <w:color w:val="000000"/>
                <w:szCs w:val="21"/>
              </w:rPr>
            </w:pPr>
          </w:p>
        </w:tc>
        <w:tc>
          <w:tcPr>
            <w:tcW w:w="2814" w:type="dxa"/>
            <w:tcBorders>
              <w:top w:val="single" w:sz="4" w:space="0" w:color="auto"/>
              <w:left w:val="single" w:sz="4" w:space="0" w:color="auto"/>
              <w:bottom w:val="single" w:sz="4" w:space="0" w:color="auto"/>
              <w:right w:val="single" w:sz="4" w:space="0" w:color="auto"/>
            </w:tcBorders>
            <w:vAlign w:val="center"/>
          </w:tcPr>
          <w:p w14:paraId="74DD26F8" w14:textId="77777777" w:rsidR="00700BD8" w:rsidRPr="00EA50F7" w:rsidRDefault="00700BD8" w:rsidP="00700BD8">
            <w:pPr>
              <w:jc w:val="center"/>
              <w:rPr>
                <w:rFonts w:asciiTheme="minorEastAsia" w:eastAsiaTheme="minorEastAsia" w:hAnsiTheme="minorEastAsia"/>
                <w:color w:val="000000"/>
                <w:szCs w:val="21"/>
              </w:rPr>
            </w:pPr>
          </w:p>
        </w:tc>
        <w:tc>
          <w:tcPr>
            <w:tcW w:w="2651" w:type="dxa"/>
            <w:tcBorders>
              <w:top w:val="single" w:sz="4" w:space="0" w:color="auto"/>
              <w:left w:val="single" w:sz="4" w:space="0" w:color="auto"/>
              <w:bottom w:val="single" w:sz="4" w:space="0" w:color="auto"/>
              <w:right w:val="single" w:sz="4" w:space="0" w:color="auto"/>
            </w:tcBorders>
          </w:tcPr>
          <w:p w14:paraId="632CF8BE" w14:textId="77777777" w:rsidR="00700BD8" w:rsidRPr="00EA50F7" w:rsidRDefault="00700BD8" w:rsidP="00700BD8">
            <w:pPr>
              <w:jc w:val="right"/>
              <w:rPr>
                <w:rFonts w:asciiTheme="minorEastAsia" w:eastAsiaTheme="minorEastAsia" w:hAnsiTheme="minorEastAsia"/>
                <w:color w:val="000000"/>
                <w:szCs w:val="21"/>
              </w:rPr>
            </w:pPr>
            <w:r w:rsidRPr="00EA50F7">
              <w:rPr>
                <w:rFonts w:asciiTheme="minorEastAsia" w:eastAsiaTheme="minorEastAsia" w:hAnsiTheme="minorEastAsia"/>
                <w:color w:val="000000"/>
                <w:szCs w:val="21"/>
              </w:rPr>
              <w:t>年    月   日</w:t>
            </w:r>
          </w:p>
        </w:tc>
      </w:tr>
      <w:tr w:rsidR="00700BD8" w:rsidRPr="00EA50F7" w14:paraId="1F53CB81" w14:textId="77777777" w:rsidTr="00700BD8">
        <w:trPr>
          <w:cantSplit/>
          <w:trHeight w:val="435"/>
        </w:trPr>
        <w:tc>
          <w:tcPr>
            <w:tcW w:w="1800" w:type="dxa"/>
            <w:vMerge/>
            <w:tcBorders>
              <w:left w:val="single" w:sz="4" w:space="0" w:color="auto"/>
              <w:right w:val="single" w:sz="4" w:space="0" w:color="auto"/>
            </w:tcBorders>
            <w:vAlign w:val="center"/>
          </w:tcPr>
          <w:p w14:paraId="39D0F7C3" w14:textId="77777777" w:rsidR="00700BD8" w:rsidRPr="00EA50F7" w:rsidRDefault="00700BD8" w:rsidP="00700BD8">
            <w:pPr>
              <w:ind w:leftChars="67" w:left="141" w:rightChars="23" w:right="48"/>
              <w:jc w:val="center"/>
              <w:rPr>
                <w:rFonts w:asciiTheme="minorEastAsia" w:eastAsiaTheme="minorEastAsia" w:hAnsiTheme="minorEastAsia"/>
                <w:color w:val="000000"/>
                <w:szCs w:val="21"/>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14:paraId="20BDC032" w14:textId="77777777" w:rsidR="00700BD8" w:rsidRPr="00EA50F7" w:rsidRDefault="00700BD8" w:rsidP="00700BD8">
            <w:pPr>
              <w:ind w:leftChars="67" w:left="141" w:rightChars="23" w:right="48"/>
              <w:jc w:val="center"/>
              <w:rPr>
                <w:rFonts w:asciiTheme="minorEastAsia" w:eastAsiaTheme="minorEastAsia" w:hAnsiTheme="minorEastAsia"/>
                <w:color w:val="000000"/>
                <w:szCs w:val="21"/>
              </w:rPr>
            </w:pPr>
          </w:p>
        </w:tc>
        <w:tc>
          <w:tcPr>
            <w:tcW w:w="2814" w:type="dxa"/>
            <w:tcBorders>
              <w:top w:val="single" w:sz="4" w:space="0" w:color="auto"/>
              <w:left w:val="single" w:sz="4" w:space="0" w:color="auto"/>
              <w:bottom w:val="single" w:sz="4" w:space="0" w:color="auto"/>
              <w:right w:val="single" w:sz="4" w:space="0" w:color="auto"/>
            </w:tcBorders>
            <w:vAlign w:val="center"/>
          </w:tcPr>
          <w:p w14:paraId="2A82F52A" w14:textId="77777777" w:rsidR="00700BD8" w:rsidRPr="00EA50F7" w:rsidRDefault="00700BD8" w:rsidP="00700BD8">
            <w:pPr>
              <w:jc w:val="center"/>
              <w:rPr>
                <w:rFonts w:asciiTheme="minorEastAsia" w:eastAsiaTheme="minorEastAsia" w:hAnsiTheme="minorEastAsia"/>
                <w:color w:val="000000"/>
                <w:szCs w:val="21"/>
              </w:rPr>
            </w:pPr>
          </w:p>
        </w:tc>
        <w:tc>
          <w:tcPr>
            <w:tcW w:w="2651" w:type="dxa"/>
            <w:tcBorders>
              <w:top w:val="single" w:sz="4" w:space="0" w:color="auto"/>
              <w:left w:val="single" w:sz="4" w:space="0" w:color="auto"/>
              <w:bottom w:val="single" w:sz="4" w:space="0" w:color="auto"/>
              <w:right w:val="single" w:sz="4" w:space="0" w:color="auto"/>
            </w:tcBorders>
          </w:tcPr>
          <w:p w14:paraId="7D040C2B" w14:textId="77777777" w:rsidR="00700BD8" w:rsidRPr="00EA50F7" w:rsidRDefault="00700BD8" w:rsidP="00700BD8">
            <w:pPr>
              <w:jc w:val="right"/>
              <w:rPr>
                <w:rFonts w:asciiTheme="minorEastAsia" w:eastAsiaTheme="minorEastAsia" w:hAnsiTheme="minorEastAsia"/>
                <w:color w:val="000000"/>
                <w:szCs w:val="21"/>
              </w:rPr>
            </w:pPr>
            <w:r w:rsidRPr="00EA50F7">
              <w:rPr>
                <w:rFonts w:asciiTheme="minorEastAsia" w:eastAsiaTheme="minorEastAsia" w:hAnsiTheme="minorEastAsia"/>
                <w:color w:val="000000"/>
                <w:szCs w:val="21"/>
              </w:rPr>
              <w:t>年    月   日</w:t>
            </w:r>
          </w:p>
        </w:tc>
      </w:tr>
      <w:tr w:rsidR="00700BD8" w:rsidRPr="00EA50F7" w14:paraId="0E486297" w14:textId="77777777" w:rsidTr="00700BD8">
        <w:trPr>
          <w:cantSplit/>
          <w:trHeight w:val="1776"/>
        </w:trPr>
        <w:tc>
          <w:tcPr>
            <w:tcW w:w="1806" w:type="dxa"/>
            <w:gridSpan w:val="2"/>
            <w:tcBorders>
              <w:top w:val="single" w:sz="4" w:space="0" w:color="auto"/>
              <w:left w:val="single" w:sz="4" w:space="0" w:color="auto"/>
              <w:bottom w:val="single" w:sz="4" w:space="0" w:color="auto"/>
              <w:right w:val="single" w:sz="4" w:space="0" w:color="auto"/>
            </w:tcBorders>
            <w:vAlign w:val="center"/>
          </w:tcPr>
          <w:p w14:paraId="6CB2CD55" w14:textId="77777777" w:rsidR="00700BD8" w:rsidRPr="00EA50F7" w:rsidRDefault="00700BD8" w:rsidP="00700BD8">
            <w:pPr>
              <w:ind w:leftChars="67" w:left="141" w:rightChars="23" w:right="48"/>
              <w:rPr>
                <w:rFonts w:asciiTheme="minorEastAsia" w:eastAsiaTheme="minorEastAsia" w:hAnsiTheme="minorEastAsia"/>
                <w:color w:val="000000"/>
                <w:szCs w:val="21"/>
              </w:rPr>
            </w:pPr>
            <w:r w:rsidRPr="00EA50F7">
              <w:rPr>
                <w:rFonts w:asciiTheme="minorEastAsia" w:eastAsiaTheme="minorEastAsia" w:hAnsiTheme="minorEastAsia"/>
                <w:color w:val="000000"/>
                <w:szCs w:val="21"/>
              </w:rPr>
              <w:t>5.2 验证过程</w:t>
            </w:r>
          </w:p>
        </w:tc>
        <w:tc>
          <w:tcPr>
            <w:tcW w:w="7819" w:type="dxa"/>
            <w:gridSpan w:val="3"/>
            <w:tcBorders>
              <w:top w:val="single" w:sz="4" w:space="0" w:color="auto"/>
              <w:left w:val="single" w:sz="4" w:space="0" w:color="auto"/>
              <w:bottom w:val="single" w:sz="4" w:space="0" w:color="auto"/>
              <w:right w:val="single" w:sz="4" w:space="0" w:color="auto"/>
            </w:tcBorders>
            <w:vAlign w:val="center"/>
          </w:tcPr>
          <w:p w14:paraId="227C1BEF" w14:textId="57E7888A" w:rsidR="00700BD8" w:rsidRPr="00EA50F7" w:rsidRDefault="00700BD8" w:rsidP="00FB5720">
            <w:pPr>
              <w:rPr>
                <w:rFonts w:asciiTheme="minorEastAsia" w:eastAsiaTheme="minorEastAsia" w:hAnsiTheme="minorEastAsia"/>
                <w:color w:val="000000"/>
                <w:szCs w:val="21"/>
              </w:rPr>
            </w:pPr>
          </w:p>
        </w:tc>
      </w:tr>
      <w:tr w:rsidR="00700BD8" w:rsidRPr="00EA50F7" w14:paraId="03F1ED79" w14:textId="77777777" w:rsidTr="00700BD8">
        <w:trPr>
          <w:cantSplit/>
          <w:trHeight w:val="1698"/>
        </w:trPr>
        <w:tc>
          <w:tcPr>
            <w:tcW w:w="1806" w:type="dxa"/>
            <w:gridSpan w:val="2"/>
            <w:tcBorders>
              <w:top w:val="single" w:sz="4" w:space="0" w:color="auto"/>
              <w:left w:val="single" w:sz="4" w:space="0" w:color="auto"/>
              <w:bottom w:val="single" w:sz="4" w:space="0" w:color="auto"/>
              <w:right w:val="single" w:sz="4" w:space="0" w:color="auto"/>
            </w:tcBorders>
            <w:vAlign w:val="center"/>
          </w:tcPr>
          <w:p w14:paraId="09FAE844" w14:textId="77777777" w:rsidR="00700BD8" w:rsidRPr="00EA50F7" w:rsidRDefault="00700BD8" w:rsidP="00700BD8">
            <w:pPr>
              <w:ind w:leftChars="67" w:left="141" w:rightChars="23" w:right="48"/>
              <w:rPr>
                <w:rFonts w:asciiTheme="minorEastAsia" w:eastAsiaTheme="minorEastAsia" w:hAnsiTheme="minorEastAsia"/>
                <w:color w:val="000000"/>
                <w:szCs w:val="21"/>
              </w:rPr>
            </w:pPr>
            <w:r w:rsidRPr="00EA50F7">
              <w:rPr>
                <w:rFonts w:asciiTheme="minorEastAsia" w:eastAsiaTheme="minorEastAsia" w:hAnsiTheme="minorEastAsia"/>
                <w:color w:val="000000"/>
                <w:szCs w:val="21"/>
              </w:rPr>
              <w:t>5.3 验证数据分析</w:t>
            </w:r>
          </w:p>
        </w:tc>
        <w:tc>
          <w:tcPr>
            <w:tcW w:w="7819" w:type="dxa"/>
            <w:gridSpan w:val="3"/>
            <w:tcBorders>
              <w:top w:val="single" w:sz="4" w:space="0" w:color="auto"/>
              <w:left w:val="single" w:sz="4" w:space="0" w:color="auto"/>
              <w:bottom w:val="single" w:sz="4" w:space="0" w:color="auto"/>
              <w:right w:val="single" w:sz="4" w:space="0" w:color="auto"/>
            </w:tcBorders>
            <w:vAlign w:val="center"/>
          </w:tcPr>
          <w:p w14:paraId="79AD2F06" w14:textId="686DF092" w:rsidR="00700BD8" w:rsidRPr="00EA50F7" w:rsidRDefault="00700BD8" w:rsidP="00700BD8">
            <w:pPr>
              <w:rPr>
                <w:rFonts w:asciiTheme="minorEastAsia" w:eastAsiaTheme="minorEastAsia" w:hAnsiTheme="minorEastAsia"/>
                <w:color w:val="000000"/>
                <w:szCs w:val="21"/>
              </w:rPr>
            </w:pPr>
          </w:p>
        </w:tc>
      </w:tr>
      <w:tr w:rsidR="00700BD8" w:rsidRPr="00EA50F7" w14:paraId="0C1BDA6D" w14:textId="77777777" w:rsidTr="00700BD8">
        <w:trPr>
          <w:cantSplit/>
          <w:trHeight w:val="2119"/>
        </w:trPr>
        <w:tc>
          <w:tcPr>
            <w:tcW w:w="1806" w:type="dxa"/>
            <w:gridSpan w:val="2"/>
            <w:tcBorders>
              <w:top w:val="single" w:sz="4" w:space="0" w:color="auto"/>
              <w:left w:val="single" w:sz="4" w:space="0" w:color="auto"/>
              <w:bottom w:val="single" w:sz="4" w:space="0" w:color="auto"/>
              <w:right w:val="single" w:sz="4" w:space="0" w:color="auto"/>
            </w:tcBorders>
            <w:vAlign w:val="center"/>
          </w:tcPr>
          <w:p w14:paraId="732FEAD5" w14:textId="77777777" w:rsidR="00700BD8" w:rsidRPr="00EA50F7" w:rsidRDefault="00700BD8" w:rsidP="00700BD8">
            <w:pPr>
              <w:ind w:leftChars="67" w:left="141" w:rightChars="23" w:right="48"/>
              <w:rPr>
                <w:rFonts w:asciiTheme="minorEastAsia" w:eastAsiaTheme="minorEastAsia" w:hAnsiTheme="minorEastAsia"/>
                <w:color w:val="000000"/>
                <w:szCs w:val="21"/>
              </w:rPr>
            </w:pPr>
            <w:r w:rsidRPr="00EA50F7">
              <w:rPr>
                <w:rFonts w:asciiTheme="minorEastAsia" w:eastAsiaTheme="minorEastAsia" w:hAnsiTheme="minorEastAsia"/>
                <w:color w:val="000000"/>
                <w:szCs w:val="21"/>
              </w:rPr>
              <w:t>5.4 验证评价</w:t>
            </w:r>
          </w:p>
        </w:tc>
        <w:tc>
          <w:tcPr>
            <w:tcW w:w="7819" w:type="dxa"/>
            <w:gridSpan w:val="3"/>
            <w:tcBorders>
              <w:top w:val="single" w:sz="4" w:space="0" w:color="auto"/>
              <w:left w:val="single" w:sz="4" w:space="0" w:color="auto"/>
              <w:bottom w:val="single" w:sz="4" w:space="0" w:color="auto"/>
              <w:right w:val="single" w:sz="4" w:space="0" w:color="auto"/>
            </w:tcBorders>
            <w:vAlign w:val="center"/>
          </w:tcPr>
          <w:p w14:paraId="1050F035" w14:textId="5CB2F418" w:rsidR="00700BD8" w:rsidRPr="00EA50F7" w:rsidRDefault="00700BD8" w:rsidP="00700BD8">
            <w:pPr>
              <w:rPr>
                <w:rFonts w:asciiTheme="minorEastAsia" w:eastAsiaTheme="minorEastAsia" w:hAnsiTheme="minorEastAsia"/>
                <w:color w:val="000000"/>
                <w:szCs w:val="21"/>
              </w:rPr>
            </w:pPr>
          </w:p>
        </w:tc>
      </w:tr>
      <w:tr w:rsidR="00700BD8" w:rsidRPr="00EA50F7" w14:paraId="65B34AA9" w14:textId="77777777" w:rsidTr="00700BD8">
        <w:trPr>
          <w:cantSplit/>
          <w:trHeight w:val="2026"/>
        </w:trPr>
        <w:tc>
          <w:tcPr>
            <w:tcW w:w="1806" w:type="dxa"/>
            <w:gridSpan w:val="2"/>
            <w:tcBorders>
              <w:top w:val="single" w:sz="4" w:space="0" w:color="auto"/>
              <w:left w:val="single" w:sz="4" w:space="0" w:color="auto"/>
              <w:bottom w:val="single" w:sz="4" w:space="0" w:color="auto"/>
              <w:right w:val="single" w:sz="4" w:space="0" w:color="auto"/>
            </w:tcBorders>
            <w:vAlign w:val="center"/>
          </w:tcPr>
          <w:p w14:paraId="239751C7" w14:textId="77777777" w:rsidR="00700BD8" w:rsidRPr="00EA50F7" w:rsidRDefault="00700BD8" w:rsidP="00700BD8">
            <w:pPr>
              <w:ind w:leftChars="67" w:left="141" w:rightChars="23" w:right="48"/>
              <w:rPr>
                <w:rFonts w:asciiTheme="minorEastAsia" w:eastAsiaTheme="minorEastAsia" w:hAnsiTheme="minorEastAsia"/>
                <w:color w:val="000000"/>
                <w:szCs w:val="21"/>
              </w:rPr>
            </w:pPr>
            <w:r w:rsidRPr="00EA50F7">
              <w:rPr>
                <w:rFonts w:asciiTheme="minorEastAsia" w:eastAsiaTheme="minorEastAsia" w:hAnsiTheme="minorEastAsia"/>
                <w:color w:val="000000"/>
                <w:szCs w:val="21"/>
              </w:rPr>
              <w:t>5.5 其他应说明的情况</w:t>
            </w:r>
          </w:p>
        </w:tc>
        <w:tc>
          <w:tcPr>
            <w:tcW w:w="7819" w:type="dxa"/>
            <w:gridSpan w:val="3"/>
            <w:tcBorders>
              <w:top w:val="single" w:sz="4" w:space="0" w:color="auto"/>
              <w:left w:val="single" w:sz="4" w:space="0" w:color="auto"/>
              <w:bottom w:val="single" w:sz="4" w:space="0" w:color="auto"/>
              <w:right w:val="single" w:sz="4" w:space="0" w:color="auto"/>
            </w:tcBorders>
            <w:vAlign w:val="center"/>
          </w:tcPr>
          <w:p w14:paraId="7F291263" w14:textId="77777777" w:rsidR="00700BD8" w:rsidRPr="00EA50F7" w:rsidRDefault="00700BD8" w:rsidP="00700BD8">
            <w:pPr>
              <w:rPr>
                <w:rFonts w:asciiTheme="minorEastAsia" w:eastAsiaTheme="minorEastAsia" w:hAnsiTheme="minorEastAsia"/>
                <w:color w:val="000000"/>
                <w:szCs w:val="21"/>
              </w:rPr>
            </w:pPr>
          </w:p>
        </w:tc>
      </w:tr>
    </w:tbl>
    <w:p w14:paraId="2A442869" w14:textId="77777777" w:rsidR="003E06A9" w:rsidRPr="00EA50F7" w:rsidRDefault="003E06A9" w:rsidP="003E06A9">
      <w:pPr>
        <w:rPr>
          <w:rFonts w:asciiTheme="minorEastAsia" w:eastAsiaTheme="minorEastAsia" w:hAnsiTheme="minorEastAsia"/>
          <w:b/>
          <w:color w:val="000000"/>
          <w:kern w:val="0"/>
          <w:sz w:val="32"/>
        </w:rPr>
      </w:pPr>
    </w:p>
    <w:tbl>
      <w:tblPr>
        <w:tblpPr w:leftFromText="180" w:rightFromText="180" w:vertAnchor="text" w:horzAnchor="margin" w:tblpXSpec="center" w:tblpY="169"/>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4"/>
        <w:gridCol w:w="6"/>
        <w:gridCol w:w="1288"/>
        <w:gridCol w:w="1080"/>
        <w:gridCol w:w="1620"/>
        <w:gridCol w:w="1440"/>
        <w:gridCol w:w="2397"/>
      </w:tblGrid>
      <w:tr w:rsidR="003E06A9" w:rsidRPr="00EA50F7" w14:paraId="0AB2CA40" w14:textId="77777777" w:rsidTr="00700BD8">
        <w:trPr>
          <w:cantSplit/>
          <w:trHeight w:val="458"/>
        </w:trPr>
        <w:tc>
          <w:tcPr>
            <w:tcW w:w="9625" w:type="dxa"/>
            <w:gridSpan w:val="7"/>
            <w:tcBorders>
              <w:top w:val="nil"/>
              <w:left w:val="nil"/>
              <w:bottom w:val="nil"/>
              <w:right w:val="nil"/>
            </w:tcBorders>
            <w:vAlign w:val="center"/>
          </w:tcPr>
          <w:p w14:paraId="13CF1705" w14:textId="77777777" w:rsidR="003E06A9" w:rsidRPr="00EA50F7" w:rsidRDefault="003E06A9" w:rsidP="00AF7E6B">
            <w:pPr>
              <w:rPr>
                <w:rFonts w:asciiTheme="minorEastAsia" w:eastAsiaTheme="minorEastAsia" w:hAnsiTheme="minorEastAsia"/>
                <w:b/>
                <w:color w:val="000000"/>
                <w:szCs w:val="21"/>
              </w:rPr>
            </w:pPr>
            <w:r w:rsidRPr="00EA50F7">
              <w:rPr>
                <w:rFonts w:asciiTheme="minorEastAsia" w:eastAsiaTheme="minorEastAsia" w:hAnsiTheme="minorEastAsia" w:hint="eastAsia"/>
                <w:b/>
                <w:color w:val="000000"/>
                <w:szCs w:val="21"/>
              </w:rPr>
              <w:t>6  附加说明（可选项）</w:t>
            </w:r>
          </w:p>
        </w:tc>
      </w:tr>
      <w:tr w:rsidR="00700BD8" w:rsidRPr="00EA50F7" w14:paraId="168DF01E" w14:textId="77777777" w:rsidTr="00700BD8">
        <w:trPr>
          <w:cantSplit/>
          <w:trHeight w:val="2173"/>
        </w:trPr>
        <w:tc>
          <w:tcPr>
            <w:tcW w:w="1794" w:type="dxa"/>
            <w:tcBorders>
              <w:top w:val="single" w:sz="4" w:space="0" w:color="auto"/>
              <w:left w:val="single" w:sz="4" w:space="0" w:color="auto"/>
              <w:bottom w:val="single" w:sz="4" w:space="0" w:color="auto"/>
              <w:right w:val="single" w:sz="4" w:space="0" w:color="auto"/>
            </w:tcBorders>
            <w:vAlign w:val="center"/>
          </w:tcPr>
          <w:p w14:paraId="0805ABE8" w14:textId="77777777" w:rsidR="00700BD8" w:rsidRPr="00EA50F7" w:rsidRDefault="00700BD8" w:rsidP="00700BD8">
            <w:pPr>
              <w:ind w:leftChars="67" w:left="141" w:rightChars="84" w:right="176"/>
              <w:rPr>
                <w:rFonts w:asciiTheme="minorEastAsia" w:eastAsiaTheme="minorEastAsia" w:hAnsiTheme="minorEastAsia"/>
                <w:color w:val="000000"/>
                <w:szCs w:val="21"/>
              </w:rPr>
            </w:pPr>
            <w:r w:rsidRPr="00EA50F7">
              <w:rPr>
                <w:rFonts w:asciiTheme="minorEastAsia" w:eastAsiaTheme="minorEastAsia" w:hAnsiTheme="minorEastAsia"/>
                <w:color w:val="000000"/>
                <w:szCs w:val="21"/>
              </w:rPr>
              <w:lastRenderedPageBreak/>
              <w:t>6.1 宣贯标准的建议</w:t>
            </w:r>
          </w:p>
        </w:tc>
        <w:tc>
          <w:tcPr>
            <w:tcW w:w="7831" w:type="dxa"/>
            <w:gridSpan w:val="6"/>
            <w:tcBorders>
              <w:top w:val="single" w:sz="4" w:space="0" w:color="auto"/>
              <w:left w:val="single" w:sz="4" w:space="0" w:color="auto"/>
              <w:bottom w:val="single" w:sz="4" w:space="0" w:color="auto"/>
              <w:right w:val="single" w:sz="4" w:space="0" w:color="auto"/>
            </w:tcBorders>
            <w:vAlign w:val="center"/>
          </w:tcPr>
          <w:p w14:paraId="5CA08EAA" w14:textId="77777777" w:rsidR="00700BD8" w:rsidRPr="00EA50F7" w:rsidRDefault="00700BD8" w:rsidP="00700BD8">
            <w:pPr>
              <w:rPr>
                <w:rFonts w:asciiTheme="minorEastAsia" w:eastAsiaTheme="minorEastAsia" w:hAnsiTheme="minorEastAsia"/>
                <w:color w:val="000000"/>
                <w:szCs w:val="21"/>
              </w:rPr>
            </w:pPr>
            <w:r w:rsidRPr="00EA50F7">
              <w:rPr>
                <w:rFonts w:asciiTheme="minorEastAsia" w:eastAsiaTheme="minorEastAsia" w:hAnsiTheme="minorEastAsia" w:hint="eastAsia"/>
                <w:color w:val="000000"/>
                <w:szCs w:val="21"/>
              </w:rPr>
              <w:t>/</w:t>
            </w:r>
          </w:p>
        </w:tc>
      </w:tr>
      <w:tr w:rsidR="00700BD8" w:rsidRPr="00EA50F7" w14:paraId="797C953A" w14:textId="77777777" w:rsidTr="00700BD8">
        <w:trPr>
          <w:cantSplit/>
          <w:trHeight w:val="2006"/>
        </w:trPr>
        <w:tc>
          <w:tcPr>
            <w:tcW w:w="1794" w:type="dxa"/>
            <w:tcBorders>
              <w:top w:val="single" w:sz="4" w:space="0" w:color="auto"/>
              <w:left w:val="single" w:sz="4" w:space="0" w:color="auto"/>
              <w:bottom w:val="single" w:sz="4" w:space="0" w:color="auto"/>
              <w:right w:val="single" w:sz="4" w:space="0" w:color="auto"/>
            </w:tcBorders>
            <w:vAlign w:val="center"/>
          </w:tcPr>
          <w:p w14:paraId="5E417900" w14:textId="77777777" w:rsidR="00700BD8" w:rsidRPr="00EA50F7" w:rsidRDefault="00700BD8" w:rsidP="00700BD8">
            <w:pPr>
              <w:ind w:leftChars="67" w:left="141" w:rightChars="84" w:right="176"/>
              <w:rPr>
                <w:rFonts w:asciiTheme="minorEastAsia" w:eastAsiaTheme="minorEastAsia" w:hAnsiTheme="minorEastAsia"/>
                <w:color w:val="000000"/>
                <w:szCs w:val="21"/>
              </w:rPr>
            </w:pPr>
            <w:r w:rsidRPr="00EA50F7">
              <w:rPr>
                <w:rFonts w:asciiTheme="minorEastAsia" w:eastAsiaTheme="minorEastAsia" w:hAnsiTheme="minorEastAsia"/>
                <w:color w:val="000000"/>
                <w:szCs w:val="21"/>
              </w:rPr>
              <w:t>6.2 修订和废除现行有关标准的建议</w:t>
            </w:r>
          </w:p>
        </w:tc>
        <w:tc>
          <w:tcPr>
            <w:tcW w:w="7831" w:type="dxa"/>
            <w:gridSpan w:val="6"/>
            <w:tcBorders>
              <w:top w:val="single" w:sz="4" w:space="0" w:color="auto"/>
              <w:left w:val="single" w:sz="4" w:space="0" w:color="auto"/>
              <w:bottom w:val="single" w:sz="4" w:space="0" w:color="auto"/>
              <w:right w:val="single" w:sz="4" w:space="0" w:color="auto"/>
            </w:tcBorders>
            <w:vAlign w:val="center"/>
          </w:tcPr>
          <w:p w14:paraId="10CBE77E" w14:textId="77777777" w:rsidR="00700BD8" w:rsidRPr="00EA50F7" w:rsidRDefault="00700BD8" w:rsidP="00700BD8">
            <w:pPr>
              <w:rPr>
                <w:rFonts w:asciiTheme="minorEastAsia" w:eastAsiaTheme="minorEastAsia" w:hAnsiTheme="minorEastAsia"/>
                <w:color w:val="000000"/>
                <w:szCs w:val="21"/>
              </w:rPr>
            </w:pPr>
            <w:r w:rsidRPr="00EA50F7">
              <w:rPr>
                <w:rFonts w:asciiTheme="minorEastAsia" w:eastAsiaTheme="minorEastAsia" w:hAnsiTheme="minorEastAsia" w:hint="eastAsia"/>
                <w:color w:val="000000"/>
                <w:szCs w:val="21"/>
              </w:rPr>
              <w:t>/</w:t>
            </w:r>
          </w:p>
        </w:tc>
      </w:tr>
      <w:tr w:rsidR="00700BD8" w:rsidRPr="00EA50F7" w14:paraId="4A0B355E" w14:textId="77777777" w:rsidTr="00700BD8">
        <w:trPr>
          <w:cantSplit/>
          <w:trHeight w:val="2174"/>
        </w:trPr>
        <w:tc>
          <w:tcPr>
            <w:tcW w:w="1794" w:type="dxa"/>
            <w:tcBorders>
              <w:top w:val="single" w:sz="4" w:space="0" w:color="auto"/>
              <w:left w:val="single" w:sz="4" w:space="0" w:color="auto"/>
              <w:bottom w:val="single" w:sz="4" w:space="0" w:color="auto"/>
              <w:right w:val="single" w:sz="4" w:space="0" w:color="auto"/>
            </w:tcBorders>
            <w:vAlign w:val="center"/>
          </w:tcPr>
          <w:p w14:paraId="3B75C4B6" w14:textId="77777777" w:rsidR="00700BD8" w:rsidRPr="00EA50F7" w:rsidRDefault="00700BD8" w:rsidP="00700BD8">
            <w:pPr>
              <w:ind w:leftChars="67" w:left="141" w:rightChars="84" w:right="176"/>
              <w:rPr>
                <w:rFonts w:asciiTheme="minorEastAsia" w:eastAsiaTheme="minorEastAsia" w:hAnsiTheme="minorEastAsia"/>
                <w:color w:val="000000"/>
                <w:szCs w:val="21"/>
              </w:rPr>
            </w:pPr>
            <w:r w:rsidRPr="00EA50F7">
              <w:rPr>
                <w:rFonts w:asciiTheme="minorEastAsia" w:eastAsiaTheme="minorEastAsia" w:hAnsiTheme="minorEastAsia"/>
                <w:color w:val="000000"/>
                <w:szCs w:val="21"/>
              </w:rPr>
              <w:t>6.3 作为强制性标准或推荐性</w:t>
            </w:r>
            <w:r w:rsidRPr="00EA50F7">
              <w:rPr>
                <w:rFonts w:asciiTheme="minorEastAsia" w:eastAsiaTheme="minorEastAsia" w:hAnsiTheme="minorEastAsia" w:hint="eastAsia"/>
                <w:color w:val="000000"/>
                <w:szCs w:val="21"/>
              </w:rPr>
              <w:t>标准</w:t>
            </w:r>
            <w:r w:rsidRPr="00EA50F7">
              <w:rPr>
                <w:rFonts w:asciiTheme="minorEastAsia" w:eastAsiaTheme="minorEastAsia" w:hAnsiTheme="minorEastAsia"/>
                <w:color w:val="000000"/>
                <w:szCs w:val="21"/>
              </w:rPr>
              <w:t>的建议</w:t>
            </w:r>
          </w:p>
        </w:tc>
        <w:tc>
          <w:tcPr>
            <w:tcW w:w="7831" w:type="dxa"/>
            <w:gridSpan w:val="6"/>
            <w:tcBorders>
              <w:top w:val="single" w:sz="4" w:space="0" w:color="auto"/>
              <w:left w:val="single" w:sz="4" w:space="0" w:color="auto"/>
              <w:bottom w:val="single" w:sz="4" w:space="0" w:color="auto"/>
              <w:right w:val="single" w:sz="4" w:space="0" w:color="auto"/>
            </w:tcBorders>
            <w:vAlign w:val="center"/>
          </w:tcPr>
          <w:p w14:paraId="300850A9" w14:textId="77777777" w:rsidR="00700BD8" w:rsidRPr="00EA50F7" w:rsidRDefault="00700BD8" w:rsidP="00700BD8">
            <w:pPr>
              <w:rPr>
                <w:rFonts w:asciiTheme="minorEastAsia" w:eastAsiaTheme="minorEastAsia" w:hAnsiTheme="minorEastAsia"/>
                <w:color w:val="000000"/>
                <w:szCs w:val="21"/>
              </w:rPr>
            </w:pPr>
            <w:r w:rsidRPr="00EA50F7">
              <w:rPr>
                <w:rFonts w:asciiTheme="minorEastAsia" w:eastAsiaTheme="minorEastAsia" w:hAnsiTheme="minorEastAsia" w:hint="eastAsia"/>
                <w:color w:val="000000"/>
                <w:szCs w:val="21"/>
              </w:rPr>
              <w:t>/</w:t>
            </w:r>
          </w:p>
        </w:tc>
      </w:tr>
      <w:tr w:rsidR="00700BD8" w:rsidRPr="00EA50F7" w14:paraId="7E63687A" w14:textId="77777777" w:rsidTr="00700BD8">
        <w:trPr>
          <w:cantSplit/>
          <w:trHeight w:val="2028"/>
        </w:trPr>
        <w:tc>
          <w:tcPr>
            <w:tcW w:w="1794" w:type="dxa"/>
            <w:tcBorders>
              <w:top w:val="single" w:sz="4" w:space="0" w:color="auto"/>
              <w:left w:val="single" w:sz="4" w:space="0" w:color="auto"/>
              <w:bottom w:val="single" w:sz="4" w:space="0" w:color="auto"/>
              <w:right w:val="single" w:sz="4" w:space="0" w:color="auto"/>
            </w:tcBorders>
            <w:vAlign w:val="center"/>
          </w:tcPr>
          <w:p w14:paraId="2B0B260D" w14:textId="77777777" w:rsidR="00700BD8" w:rsidRPr="00EA50F7" w:rsidRDefault="00700BD8" w:rsidP="00700BD8">
            <w:pPr>
              <w:ind w:leftChars="67" w:left="141" w:rightChars="84" w:right="176"/>
              <w:rPr>
                <w:rFonts w:asciiTheme="minorEastAsia" w:eastAsiaTheme="minorEastAsia" w:hAnsiTheme="minorEastAsia"/>
                <w:color w:val="000000"/>
                <w:szCs w:val="21"/>
              </w:rPr>
            </w:pPr>
            <w:r w:rsidRPr="00EA50F7">
              <w:rPr>
                <w:rFonts w:asciiTheme="minorEastAsia" w:eastAsiaTheme="minorEastAsia" w:hAnsiTheme="minorEastAsia"/>
                <w:color w:val="000000"/>
                <w:szCs w:val="21"/>
              </w:rPr>
              <w:t>6.4 其他需要说明的情况</w:t>
            </w:r>
          </w:p>
        </w:tc>
        <w:tc>
          <w:tcPr>
            <w:tcW w:w="7831" w:type="dxa"/>
            <w:gridSpan w:val="6"/>
            <w:tcBorders>
              <w:top w:val="single" w:sz="4" w:space="0" w:color="auto"/>
              <w:left w:val="single" w:sz="4" w:space="0" w:color="auto"/>
              <w:bottom w:val="single" w:sz="4" w:space="0" w:color="auto"/>
              <w:right w:val="single" w:sz="4" w:space="0" w:color="auto"/>
            </w:tcBorders>
            <w:vAlign w:val="center"/>
          </w:tcPr>
          <w:p w14:paraId="65BF7E76" w14:textId="77777777" w:rsidR="00700BD8" w:rsidRPr="00EA50F7" w:rsidRDefault="00700BD8" w:rsidP="00700BD8">
            <w:pPr>
              <w:rPr>
                <w:rFonts w:asciiTheme="minorEastAsia" w:eastAsiaTheme="minorEastAsia" w:hAnsiTheme="minorEastAsia"/>
                <w:color w:val="000000"/>
                <w:szCs w:val="21"/>
              </w:rPr>
            </w:pPr>
            <w:r w:rsidRPr="00EA50F7">
              <w:rPr>
                <w:rFonts w:asciiTheme="minorEastAsia" w:eastAsiaTheme="minorEastAsia" w:hAnsiTheme="minorEastAsia" w:hint="eastAsia"/>
                <w:color w:val="000000"/>
                <w:szCs w:val="21"/>
              </w:rPr>
              <w:t>/</w:t>
            </w:r>
          </w:p>
        </w:tc>
      </w:tr>
      <w:tr w:rsidR="00700BD8" w:rsidRPr="00EA50F7" w14:paraId="2D5BB2A1" w14:textId="77777777" w:rsidTr="00700BD8">
        <w:trPr>
          <w:cantSplit/>
          <w:trHeight w:val="932"/>
        </w:trPr>
        <w:tc>
          <w:tcPr>
            <w:tcW w:w="1794" w:type="dxa"/>
            <w:tcBorders>
              <w:top w:val="single" w:sz="4" w:space="0" w:color="auto"/>
              <w:left w:val="single" w:sz="4" w:space="0" w:color="auto"/>
              <w:bottom w:val="single" w:sz="4" w:space="0" w:color="auto"/>
              <w:right w:val="single" w:sz="4" w:space="0" w:color="auto"/>
            </w:tcBorders>
            <w:vAlign w:val="center"/>
          </w:tcPr>
          <w:p w14:paraId="46AC1AF0" w14:textId="77777777" w:rsidR="00700BD8" w:rsidRPr="00EA50F7" w:rsidRDefault="00700BD8" w:rsidP="00700BD8">
            <w:pPr>
              <w:ind w:leftChars="67" w:left="141" w:rightChars="84" w:right="176"/>
              <w:rPr>
                <w:rFonts w:asciiTheme="minorEastAsia" w:eastAsiaTheme="minorEastAsia" w:hAnsiTheme="minorEastAsia"/>
                <w:color w:val="000000"/>
                <w:szCs w:val="21"/>
              </w:rPr>
            </w:pPr>
            <w:r w:rsidRPr="00EA50F7">
              <w:rPr>
                <w:rFonts w:asciiTheme="minorEastAsia" w:eastAsiaTheme="minorEastAsia" w:hAnsiTheme="minorEastAsia"/>
                <w:color w:val="000000"/>
                <w:szCs w:val="21"/>
              </w:rPr>
              <w:t>6.5 参考文献</w:t>
            </w:r>
          </w:p>
        </w:tc>
        <w:tc>
          <w:tcPr>
            <w:tcW w:w="7831" w:type="dxa"/>
            <w:gridSpan w:val="6"/>
            <w:tcBorders>
              <w:top w:val="single" w:sz="4" w:space="0" w:color="auto"/>
              <w:left w:val="single" w:sz="4" w:space="0" w:color="auto"/>
              <w:bottom w:val="single" w:sz="4" w:space="0" w:color="auto"/>
              <w:right w:val="single" w:sz="4" w:space="0" w:color="auto"/>
            </w:tcBorders>
            <w:vAlign w:val="center"/>
          </w:tcPr>
          <w:p w14:paraId="53924486" w14:textId="2B93CADE" w:rsidR="00700BD8" w:rsidRPr="00EA50F7" w:rsidRDefault="00763DF0" w:rsidP="00763DF0">
            <w:pPr>
              <w:rPr>
                <w:rFonts w:asciiTheme="minorEastAsia" w:eastAsiaTheme="minorEastAsia" w:hAnsiTheme="minorEastAsia"/>
                <w:color w:val="000000"/>
                <w:szCs w:val="21"/>
              </w:rPr>
            </w:pPr>
            <w:r w:rsidRPr="00EA50F7">
              <w:rPr>
                <w:rFonts w:asciiTheme="minorEastAsia" w:eastAsiaTheme="minorEastAsia" w:hAnsiTheme="minorEastAsia" w:hint="eastAsia"/>
                <w:color w:val="000000"/>
                <w:szCs w:val="21"/>
              </w:rPr>
              <w:t>GB/T</w:t>
            </w:r>
            <w:r>
              <w:rPr>
                <w:rFonts w:asciiTheme="minorEastAsia" w:eastAsiaTheme="minorEastAsia" w:hAnsiTheme="minorEastAsia"/>
                <w:color w:val="000000"/>
                <w:szCs w:val="21"/>
              </w:rPr>
              <w:t xml:space="preserve"> </w:t>
            </w:r>
            <w:r>
              <w:rPr>
                <w:rFonts w:asciiTheme="minorEastAsia" w:eastAsiaTheme="minorEastAsia" w:hAnsiTheme="minorEastAsia" w:hint="eastAsia"/>
                <w:color w:val="000000"/>
                <w:szCs w:val="21"/>
              </w:rPr>
              <w:t xml:space="preserve">18336-2015 </w:t>
            </w:r>
            <w:r w:rsidR="00700BD8" w:rsidRPr="00EA50F7">
              <w:rPr>
                <w:rFonts w:asciiTheme="minorEastAsia" w:eastAsiaTheme="minorEastAsia" w:hAnsiTheme="minorEastAsia" w:hint="eastAsia"/>
                <w:color w:val="000000"/>
                <w:szCs w:val="21"/>
              </w:rPr>
              <w:t>《信息技术 安全技术 信息技术安全评估准则》</w:t>
            </w:r>
          </w:p>
        </w:tc>
      </w:tr>
      <w:tr w:rsidR="00700BD8" w:rsidRPr="00EA50F7" w14:paraId="7345C7C8" w14:textId="77777777" w:rsidTr="00700BD8">
        <w:trPr>
          <w:cantSplit/>
          <w:trHeight w:val="495"/>
        </w:trPr>
        <w:tc>
          <w:tcPr>
            <w:tcW w:w="1800" w:type="dxa"/>
            <w:gridSpan w:val="2"/>
            <w:tcBorders>
              <w:top w:val="single" w:sz="4" w:space="0" w:color="auto"/>
              <w:left w:val="single" w:sz="4" w:space="0" w:color="auto"/>
              <w:bottom w:val="single" w:sz="4" w:space="0" w:color="auto"/>
              <w:right w:val="single" w:sz="4" w:space="0" w:color="auto"/>
            </w:tcBorders>
            <w:vAlign w:val="center"/>
          </w:tcPr>
          <w:p w14:paraId="31E09E2F" w14:textId="77777777" w:rsidR="00700BD8" w:rsidRPr="00EA50F7" w:rsidRDefault="00700BD8" w:rsidP="00700BD8">
            <w:pPr>
              <w:jc w:val="center"/>
              <w:rPr>
                <w:rFonts w:asciiTheme="minorEastAsia" w:eastAsiaTheme="minorEastAsia" w:hAnsiTheme="minorEastAsia"/>
                <w:color w:val="000000"/>
                <w:szCs w:val="21"/>
              </w:rPr>
            </w:pPr>
            <w:r w:rsidRPr="00EA50F7">
              <w:rPr>
                <w:rFonts w:asciiTheme="minorEastAsia" w:eastAsiaTheme="minorEastAsia" w:hAnsiTheme="minorEastAsia"/>
                <w:color w:val="000000"/>
                <w:szCs w:val="21"/>
              </w:rPr>
              <w:t>联系人</w:t>
            </w:r>
          </w:p>
        </w:tc>
        <w:tc>
          <w:tcPr>
            <w:tcW w:w="1288" w:type="dxa"/>
            <w:tcBorders>
              <w:top w:val="single" w:sz="4" w:space="0" w:color="auto"/>
              <w:left w:val="single" w:sz="4" w:space="0" w:color="auto"/>
              <w:bottom w:val="single" w:sz="4" w:space="0" w:color="auto"/>
              <w:right w:val="single" w:sz="4" w:space="0" w:color="auto"/>
            </w:tcBorders>
            <w:vAlign w:val="center"/>
          </w:tcPr>
          <w:p w14:paraId="112146CC" w14:textId="59E80AF4" w:rsidR="00700BD8" w:rsidRPr="00EA50F7" w:rsidRDefault="00763DF0" w:rsidP="00FB5720">
            <w:pP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申永波</w:t>
            </w:r>
          </w:p>
        </w:tc>
        <w:tc>
          <w:tcPr>
            <w:tcW w:w="1080" w:type="dxa"/>
            <w:tcBorders>
              <w:top w:val="single" w:sz="4" w:space="0" w:color="auto"/>
              <w:left w:val="single" w:sz="4" w:space="0" w:color="auto"/>
              <w:bottom w:val="single" w:sz="4" w:space="0" w:color="auto"/>
              <w:right w:val="single" w:sz="4" w:space="0" w:color="auto"/>
            </w:tcBorders>
            <w:vAlign w:val="center"/>
          </w:tcPr>
          <w:p w14:paraId="44A5ABCB" w14:textId="77777777" w:rsidR="00700BD8" w:rsidRPr="00EA50F7" w:rsidRDefault="00700BD8" w:rsidP="00700BD8">
            <w:pPr>
              <w:jc w:val="center"/>
              <w:rPr>
                <w:rFonts w:asciiTheme="minorEastAsia" w:eastAsiaTheme="minorEastAsia" w:hAnsiTheme="minorEastAsia"/>
                <w:color w:val="000000"/>
                <w:szCs w:val="21"/>
              </w:rPr>
            </w:pPr>
            <w:r w:rsidRPr="00EA50F7">
              <w:rPr>
                <w:rFonts w:asciiTheme="minorEastAsia" w:eastAsiaTheme="minorEastAsia" w:hAnsiTheme="minorEastAsia" w:hint="eastAsia"/>
                <w:color w:val="000000"/>
                <w:szCs w:val="21"/>
              </w:rPr>
              <w:t>联系电话</w:t>
            </w:r>
          </w:p>
        </w:tc>
        <w:tc>
          <w:tcPr>
            <w:tcW w:w="1620" w:type="dxa"/>
            <w:tcBorders>
              <w:top w:val="single" w:sz="4" w:space="0" w:color="auto"/>
              <w:left w:val="single" w:sz="4" w:space="0" w:color="auto"/>
              <w:bottom w:val="single" w:sz="4" w:space="0" w:color="auto"/>
              <w:right w:val="single" w:sz="4" w:space="0" w:color="auto"/>
            </w:tcBorders>
            <w:vAlign w:val="center"/>
          </w:tcPr>
          <w:p w14:paraId="22BC609E" w14:textId="7EDD5F86" w:rsidR="00700BD8" w:rsidRPr="00EA50F7" w:rsidRDefault="00763DF0" w:rsidP="00700BD8">
            <w:pP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13488676640</w:t>
            </w:r>
          </w:p>
        </w:tc>
        <w:tc>
          <w:tcPr>
            <w:tcW w:w="1440" w:type="dxa"/>
            <w:tcBorders>
              <w:top w:val="single" w:sz="4" w:space="0" w:color="auto"/>
              <w:left w:val="single" w:sz="4" w:space="0" w:color="auto"/>
              <w:bottom w:val="single" w:sz="4" w:space="0" w:color="auto"/>
              <w:right w:val="single" w:sz="4" w:space="0" w:color="auto"/>
            </w:tcBorders>
            <w:vAlign w:val="center"/>
          </w:tcPr>
          <w:p w14:paraId="2FD34705" w14:textId="77777777" w:rsidR="00700BD8" w:rsidRPr="00EA50F7" w:rsidRDefault="00700BD8" w:rsidP="00700BD8">
            <w:pPr>
              <w:jc w:val="center"/>
              <w:rPr>
                <w:rFonts w:asciiTheme="minorEastAsia" w:eastAsiaTheme="minorEastAsia" w:hAnsiTheme="minorEastAsia"/>
                <w:color w:val="000000"/>
                <w:szCs w:val="21"/>
              </w:rPr>
            </w:pPr>
            <w:r w:rsidRPr="00EA50F7">
              <w:rPr>
                <w:rFonts w:asciiTheme="minorEastAsia" w:eastAsiaTheme="minorEastAsia" w:hAnsiTheme="minorEastAsia" w:hint="eastAsia"/>
                <w:color w:val="000000"/>
                <w:szCs w:val="21"/>
              </w:rPr>
              <w:t>电子邮箱</w:t>
            </w:r>
          </w:p>
        </w:tc>
        <w:tc>
          <w:tcPr>
            <w:tcW w:w="2397" w:type="dxa"/>
            <w:tcBorders>
              <w:top w:val="single" w:sz="4" w:space="0" w:color="auto"/>
              <w:left w:val="single" w:sz="4" w:space="0" w:color="auto"/>
              <w:bottom w:val="single" w:sz="4" w:space="0" w:color="auto"/>
              <w:right w:val="single" w:sz="4" w:space="0" w:color="auto"/>
            </w:tcBorders>
            <w:vAlign w:val="center"/>
          </w:tcPr>
          <w:p w14:paraId="57585871" w14:textId="4823CD0B" w:rsidR="00700BD8" w:rsidRPr="00EA50F7" w:rsidRDefault="00763DF0" w:rsidP="00700BD8">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shenyb</w:t>
            </w:r>
            <w:r w:rsidR="00700BD8" w:rsidRPr="00EA50F7">
              <w:rPr>
                <w:rFonts w:asciiTheme="minorEastAsia" w:eastAsiaTheme="minorEastAsia" w:hAnsiTheme="minorEastAsia" w:hint="eastAsia"/>
                <w:color w:val="000000"/>
                <w:szCs w:val="21"/>
              </w:rPr>
              <w:t>@isccc.gov.cn</w:t>
            </w:r>
          </w:p>
        </w:tc>
      </w:tr>
      <w:tr w:rsidR="00700BD8" w:rsidRPr="00EA50F7" w14:paraId="79BCBE90" w14:textId="77777777" w:rsidTr="00700BD8">
        <w:trPr>
          <w:cantSplit/>
          <w:trHeight w:val="495"/>
        </w:trPr>
        <w:tc>
          <w:tcPr>
            <w:tcW w:w="9625" w:type="dxa"/>
            <w:gridSpan w:val="7"/>
            <w:tcBorders>
              <w:top w:val="single" w:sz="4" w:space="0" w:color="auto"/>
              <w:left w:val="single" w:sz="4" w:space="0" w:color="auto"/>
              <w:bottom w:val="single" w:sz="4" w:space="0" w:color="auto"/>
              <w:right w:val="single" w:sz="4" w:space="0" w:color="auto"/>
            </w:tcBorders>
            <w:vAlign w:val="center"/>
          </w:tcPr>
          <w:p w14:paraId="570E309A" w14:textId="77777777" w:rsidR="00700BD8" w:rsidRPr="00EA50F7" w:rsidRDefault="00700BD8" w:rsidP="00700BD8">
            <w:pPr>
              <w:adjustRightInd w:val="0"/>
              <w:spacing w:before="60" w:line="360" w:lineRule="auto"/>
              <w:ind w:firstLineChars="210" w:firstLine="441"/>
              <w:rPr>
                <w:rFonts w:asciiTheme="minorEastAsia" w:eastAsiaTheme="minorEastAsia" w:hAnsiTheme="minorEastAsia"/>
                <w:color w:val="000000"/>
                <w:szCs w:val="21"/>
              </w:rPr>
            </w:pPr>
            <w:r w:rsidRPr="00EA50F7">
              <w:rPr>
                <w:rFonts w:asciiTheme="minorEastAsia" w:eastAsiaTheme="minorEastAsia" w:hAnsiTheme="minorEastAsia"/>
                <w:color w:val="000000"/>
                <w:szCs w:val="21"/>
              </w:rPr>
              <w:t>注1：本</w:t>
            </w:r>
            <w:r w:rsidRPr="00EA50F7">
              <w:rPr>
                <w:rFonts w:asciiTheme="minorEastAsia" w:eastAsiaTheme="minorEastAsia" w:hAnsiTheme="minorEastAsia" w:hint="eastAsia"/>
                <w:color w:val="000000"/>
                <w:szCs w:val="21"/>
              </w:rPr>
              <w:t>格式</w:t>
            </w:r>
            <w:r w:rsidRPr="00EA50F7">
              <w:rPr>
                <w:rFonts w:asciiTheme="minorEastAsia" w:eastAsiaTheme="minorEastAsia" w:hAnsiTheme="minorEastAsia"/>
                <w:color w:val="000000"/>
                <w:szCs w:val="21"/>
              </w:rPr>
              <w:t>的</w:t>
            </w:r>
            <w:r w:rsidRPr="00EA50F7">
              <w:rPr>
                <w:rFonts w:asciiTheme="minorEastAsia" w:eastAsiaTheme="minorEastAsia" w:hAnsiTheme="minorEastAsia" w:hint="eastAsia"/>
                <w:color w:val="000000"/>
                <w:szCs w:val="21"/>
              </w:rPr>
              <w:t>通用</w:t>
            </w:r>
            <w:r w:rsidRPr="00EA50F7">
              <w:rPr>
                <w:rFonts w:asciiTheme="minorEastAsia" w:eastAsiaTheme="minorEastAsia" w:hAnsiTheme="minorEastAsia"/>
                <w:color w:val="000000"/>
                <w:szCs w:val="21"/>
              </w:rPr>
              <w:t>部分为第1章、第2章、第4章和第6章。</w:t>
            </w:r>
          </w:p>
          <w:p w14:paraId="566B61FB" w14:textId="77777777" w:rsidR="00700BD8" w:rsidRPr="00EA50F7" w:rsidRDefault="00700BD8" w:rsidP="00700BD8">
            <w:pPr>
              <w:adjustRightInd w:val="0"/>
              <w:spacing w:before="60" w:line="360" w:lineRule="auto"/>
              <w:ind w:firstLineChars="210" w:firstLine="441"/>
              <w:rPr>
                <w:rFonts w:asciiTheme="minorEastAsia" w:eastAsiaTheme="minorEastAsia" w:hAnsiTheme="minorEastAsia"/>
                <w:color w:val="000000"/>
                <w:szCs w:val="21"/>
              </w:rPr>
            </w:pPr>
            <w:r w:rsidRPr="00EA50F7">
              <w:rPr>
                <w:rFonts w:asciiTheme="minorEastAsia" w:eastAsiaTheme="minorEastAsia" w:hAnsiTheme="minorEastAsia"/>
                <w:color w:val="000000"/>
                <w:szCs w:val="21"/>
              </w:rPr>
              <w:t>注2：3.4适用于标准草案送审稿，3.5适用于标准草案报批稿，3.6中</w:t>
            </w:r>
            <w:r w:rsidRPr="00EA50F7">
              <w:rPr>
                <w:rFonts w:asciiTheme="minorEastAsia" w:eastAsiaTheme="minorEastAsia" w:hAnsiTheme="minorEastAsia" w:hint="eastAsia"/>
                <w:color w:val="000000"/>
                <w:szCs w:val="21"/>
              </w:rPr>
              <w:t>“</w:t>
            </w:r>
            <w:r w:rsidRPr="00EA50F7">
              <w:rPr>
                <w:rFonts w:asciiTheme="minorEastAsia" w:eastAsiaTheme="minorEastAsia" w:hAnsiTheme="minorEastAsia"/>
                <w:color w:val="000000"/>
                <w:szCs w:val="21"/>
              </w:rPr>
              <w:t>预期的管理目标</w:t>
            </w:r>
            <w:r w:rsidRPr="00EA50F7">
              <w:rPr>
                <w:rFonts w:asciiTheme="minorEastAsia" w:eastAsiaTheme="minorEastAsia" w:hAnsiTheme="minorEastAsia" w:hint="eastAsia"/>
                <w:color w:val="000000"/>
                <w:szCs w:val="21"/>
              </w:rPr>
              <w:t>”</w:t>
            </w:r>
            <w:r w:rsidRPr="00EA50F7">
              <w:rPr>
                <w:rFonts w:asciiTheme="minorEastAsia" w:eastAsiaTheme="minorEastAsia" w:hAnsiTheme="minorEastAsia"/>
                <w:color w:val="000000"/>
                <w:szCs w:val="21"/>
              </w:rPr>
              <w:t>适用于规程类标准，3.6中</w:t>
            </w:r>
            <w:r w:rsidRPr="00EA50F7">
              <w:rPr>
                <w:rFonts w:asciiTheme="minorEastAsia" w:eastAsiaTheme="minorEastAsia" w:hAnsiTheme="minorEastAsia" w:hint="eastAsia"/>
                <w:color w:val="000000"/>
                <w:szCs w:val="21"/>
              </w:rPr>
              <w:t>“</w:t>
            </w:r>
            <w:r w:rsidRPr="00EA50F7">
              <w:rPr>
                <w:rFonts w:asciiTheme="minorEastAsia" w:eastAsiaTheme="minorEastAsia" w:hAnsiTheme="minorEastAsia"/>
                <w:color w:val="000000"/>
                <w:szCs w:val="21"/>
              </w:rPr>
              <w:t>技术指标</w:t>
            </w:r>
            <w:r w:rsidRPr="00EA50F7">
              <w:rPr>
                <w:rFonts w:asciiTheme="minorEastAsia" w:eastAsiaTheme="minorEastAsia" w:hAnsiTheme="minorEastAsia" w:hint="eastAsia"/>
                <w:color w:val="000000"/>
                <w:szCs w:val="21"/>
              </w:rPr>
              <w:t>”</w:t>
            </w:r>
            <w:r w:rsidRPr="00EA50F7">
              <w:rPr>
                <w:rFonts w:asciiTheme="minorEastAsia" w:eastAsiaTheme="minorEastAsia" w:hAnsiTheme="minorEastAsia"/>
                <w:color w:val="000000"/>
                <w:szCs w:val="21"/>
              </w:rPr>
              <w:t>适用于方法类标准，第5章适用于方法类标准编制说明的编写。</w:t>
            </w:r>
          </w:p>
          <w:p w14:paraId="709AB272" w14:textId="77777777" w:rsidR="00700BD8" w:rsidRPr="00EA50F7" w:rsidRDefault="00700BD8" w:rsidP="00700BD8">
            <w:pPr>
              <w:adjustRightInd w:val="0"/>
              <w:spacing w:before="60" w:line="360" w:lineRule="auto"/>
              <w:ind w:firstLineChars="210" w:firstLine="441"/>
              <w:rPr>
                <w:rFonts w:asciiTheme="minorEastAsia" w:eastAsiaTheme="minorEastAsia" w:hAnsiTheme="minorEastAsia"/>
                <w:color w:val="000000"/>
                <w:szCs w:val="21"/>
              </w:rPr>
            </w:pPr>
            <w:r w:rsidRPr="00EA50F7">
              <w:rPr>
                <w:rFonts w:asciiTheme="minorEastAsia" w:eastAsiaTheme="minorEastAsia" w:hAnsiTheme="minorEastAsia"/>
                <w:color w:val="000000"/>
                <w:szCs w:val="21"/>
              </w:rPr>
              <w:t>注3：3.1和第6章为可选项，其余为必填项。</w:t>
            </w:r>
          </w:p>
        </w:tc>
      </w:tr>
      <w:tr w:rsidR="00700BD8" w14:paraId="4989BB68" w14:textId="77777777" w:rsidTr="00700BD8">
        <w:trPr>
          <w:cantSplit/>
          <w:trHeight w:val="495"/>
        </w:trPr>
        <w:tc>
          <w:tcPr>
            <w:tcW w:w="9625" w:type="dxa"/>
            <w:gridSpan w:val="7"/>
            <w:tcBorders>
              <w:top w:val="single" w:sz="4" w:space="0" w:color="auto"/>
              <w:left w:val="nil"/>
              <w:bottom w:val="nil"/>
              <w:right w:val="nil"/>
            </w:tcBorders>
            <w:vAlign w:val="center"/>
          </w:tcPr>
          <w:p w14:paraId="58E7A3F4" w14:textId="0683FC20" w:rsidR="00700BD8" w:rsidRDefault="00700BD8" w:rsidP="00EB660D">
            <w:pPr>
              <w:wordWrap w:val="0"/>
              <w:ind w:right="480"/>
              <w:jc w:val="right"/>
              <w:rPr>
                <w:rFonts w:ascii="宋体" w:hAnsi="宋体"/>
                <w:color w:val="000000"/>
                <w:szCs w:val="21"/>
              </w:rPr>
            </w:pPr>
            <w:bookmarkStart w:id="0" w:name="_GoBack"/>
            <w:bookmarkEnd w:id="0"/>
            <w:r w:rsidRPr="00861B17">
              <w:rPr>
                <w:rFonts w:ascii="宋体" w:hAnsi="宋体"/>
                <w:color w:val="000000"/>
                <w:szCs w:val="21"/>
              </w:rPr>
              <w:t>编写</w:t>
            </w:r>
            <w:r w:rsidRPr="00EB660D">
              <w:rPr>
                <w:rFonts w:ascii="宋体" w:hAnsi="宋体"/>
                <w:color w:val="000000"/>
                <w:szCs w:val="21"/>
              </w:rPr>
              <w:t>日期：</w:t>
            </w:r>
            <w:r w:rsidR="00FB5720" w:rsidRPr="00EB660D">
              <w:rPr>
                <w:rFonts w:ascii="宋体" w:hAnsi="宋体"/>
                <w:color w:val="000000"/>
                <w:szCs w:val="21"/>
              </w:rPr>
              <w:t>201</w:t>
            </w:r>
            <w:r w:rsidR="00982851" w:rsidRPr="00EB660D">
              <w:rPr>
                <w:rFonts w:ascii="宋体" w:hAnsi="宋体" w:hint="eastAsia"/>
                <w:color w:val="000000"/>
                <w:szCs w:val="21"/>
              </w:rPr>
              <w:t>9</w:t>
            </w:r>
            <w:r w:rsidRPr="00EB660D">
              <w:rPr>
                <w:rFonts w:ascii="宋体" w:hAnsi="宋体"/>
                <w:color w:val="000000"/>
                <w:szCs w:val="21"/>
              </w:rPr>
              <w:t>年</w:t>
            </w:r>
            <w:r w:rsidR="00982851" w:rsidRPr="00EB660D">
              <w:rPr>
                <w:rFonts w:ascii="宋体" w:hAnsi="宋体" w:hint="eastAsia"/>
                <w:color w:val="000000"/>
                <w:szCs w:val="21"/>
              </w:rPr>
              <w:t>5</w:t>
            </w:r>
            <w:r w:rsidRPr="00EB660D">
              <w:rPr>
                <w:rFonts w:ascii="宋体" w:hAnsi="宋体"/>
                <w:color w:val="000000"/>
                <w:szCs w:val="21"/>
              </w:rPr>
              <w:t>月</w:t>
            </w:r>
            <w:r w:rsidR="00EB660D" w:rsidRPr="00EB660D">
              <w:rPr>
                <w:rFonts w:ascii="宋体" w:hAnsi="宋体" w:hint="eastAsia"/>
                <w:color w:val="000000"/>
                <w:szCs w:val="21"/>
              </w:rPr>
              <w:t>21</w:t>
            </w:r>
            <w:r w:rsidRPr="00EB660D">
              <w:rPr>
                <w:rFonts w:ascii="宋体" w:hAnsi="宋体"/>
                <w:color w:val="000000"/>
                <w:szCs w:val="21"/>
              </w:rPr>
              <w:t>日</w:t>
            </w:r>
          </w:p>
        </w:tc>
      </w:tr>
    </w:tbl>
    <w:p w14:paraId="43E7509C" w14:textId="77777777" w:rsidR="00656924" w:rsidRDefault="00656924"/>
    <w:sectPr w:rsidR="00656924" w:rsidSect="00656924">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7BD17C" w14:textId="77777777" w:rsidR="006C5D16" w:rsidRDefault="006C5D16" w:rsidP="003E06A9">
      <w:r>
        <w:separator/>
      </w:r>
    </w:p>
  </w:endnote>
  <w:endnote w:type="continuationSeparator" w:id="0">
    <w:p w14:paraId="26B3AB25" w14:textId="77777777" w:rsidR="006C5D16" w:rsidRDefault="006C5D16" w:rsidP="003E0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仿宋简体">
    <w:altName w:val="Arial Unicode MS"/>
    <w:charset w:val="86"/>
    <w:family w:val="script"/>
    <w:pitch w:val="fixed"/>
    <w:sig w:usb0="00000000"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1021AE" w14:textId="77777777" w:rsidR="006C5D16" w:rsidRDefault="006C5D16" w:rsidP="003E06A9">
      <w:r>
        <w:separator/>
      </w:r>
    </w:p>
  </w:footnote>
  <w:footnote w:type="continuationSeparator" w:id="0">
    <w:p w14:paraId="5D97F628" w14:textId="77777777" w:rsidR="006C5D16" w:rsidRDefault="006C5D16" w:rsidP="003E06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0BAE"/>
    <w:multiLevelType w:val="hybridMultilevel"/>
    <w:tmpl w:val="74A663F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nsid w:val="09506CF5"/>
    <w:multiLevelType w:val="hybridMultilevel"/>
    <w:tmpl w:val="6418515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nsid w:val="29D5082B"/>
    <w:multiLevelType w:val="hybridMultilevel"/>
    <w:tmpl w:val="53BE2C64"/>
    <w:lvl w:ilvl="0" w:tplc="57B2ADF6">
      <w:start w:val="1"/>
      <w:numFmt w:val="decimal"/>
      <w:lvlText w:val="%1、"/>
      <w:lvlJc w:val="left"/>
      <w:pPr>
        <w:ind w:left="420" w:hanging="315"/>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
    <w:nsid w:val="2D5009F8"/>
    <w:multiLevelType w:val="hybridMultilevel"/>
    <w:tmpl w:val="53BE2C64"/>
    <w:lvl w:ilvl="0" w:tplc="57B2ADF6">
      <w:start w:val="1"/>
      <w:numFmt w:val="decimal"/>
      <w:lvlText w:val="%1、"/>
      <w:lvlJc w:val="left"/>
      <w:pPr>
        <w:ind w:left="420" w:hanging="315"/>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
    <w:nsid w:val="347E0443"/>
    <w:multiLevelType w:val="hybridMultilevel"/>
    <w:tmpl w:val="549A10F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nsid w:val="4AF55D71"/>
    <w:multiLevelType w:val="hybridMultilevel"/>
    <w:tmpl w:val="B674225E"/>
    <w:lvl w:ilvl="0" w:tplc="4DEA7C52">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B771581"/>
    <w:multiLevelType w:val="hybridMultilevel"/>
    <w:tmpl w:val="4CCA41F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nsid w:val="6D411968"/>
    <w:multiLevelType w:val="hybridMultilevel"/>
    <w:tmpl w:val="B674225E"/>
    <w:lvl w:ilvl="0" w:tplc="4DEA7C52">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6E532C88"/>
    <w:multiLevelType w:val="hybridMultilevel"/>
    <w:tmpl w:val="4DB6CE38"/>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nsid w:val="7B401149"/>
    <w:multiLevelType w:val="hybridMultilevel"/>
    <w:tmpl w:val="9636075C"/>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0"/>
  </w:num>
  <w:num w:numId="5">
    <w:abstractNumId w:val="1"/>
  </w:num>
  <w:num w:numId="6">
    <w:abstractNumId w:val="4"/>
  </w:num>
  <w:num w:numId="7">
    <w:abstractNumId w:val="2"/>
  </w:num>
  <w:num w:numId="8">
    <w:abstractNumId w:val="5"/>
  </w:num>
  <w:num w:numId="9">
    <w:abstractNumId w:val="7"/>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6A9"/>
    <w:rsid w:val="00083013"/>
    <w:rsid w:val="000F05DE"/>
    <w:rsid w:val="001279B9"/>
    <w:rsid w:val="001307FC"/>
    <w:rsid w:val="0018448C"/>
    <w:rsid w:val="00201B78"/>
    <w:rsid w:val="00281FD8"/>
    <w:rsid w:val="002A3EF2"/>
    <w:rsid w:val="00342C89"/>
    <w:rsid w:val="00351290"/>
    <w:rsid w:val="00362BC0"/>
    <w:rsid w:val="003E06A9"/>
    <w:rsid w:val="00491450"/>
    <w:rsid w:val="004B46F9"/>
    <w:rsid w:val="004D1052"/>
    <w:rsid w:val="004F1061"/>
    <w:rsid w:val="0053471E"/>
    <w:rsid w:val="00591ECC"/>
    <w:rsid w:val="00612C66"/>
    <w:rsid w:val="00614B64"/>
    <w:rsid w:val="006357BD"/>
    <w:rsid w:val="00642886"/>
    <w:rsid w:val="00656466"/>
    <w:rsid w:val="00656924"/>
    <w:rsid w:val="006C5D16"/>
    <w:rsid w:val="00700BD8"/>
    <w:rsid w:val="00703151"/>
    <w:rsid w:val="00763DF0"/>
    <w:rsid w:val="0080403B"/>
    <w:rsid w:val="0083112D"/>
    <w:rsid w:val="0085158D"/>
    <w:rsid w:val="00861B17"/>
    <w:rsid w:val="00873EA8"/>
    <w:rsid w:val="00982851"/>
    <w:rsid w:val="00990ED8"/>
    <w:rsid w:val="00A51A60"/>
    <w:rsid w:val="00A864E9"/>
    <w:rsid w:val="00AD6A4A"/>
    <w:rsid w:val="00B02E07"/>
    <w:rsid w:val="00BC2371"/>
    <w:rsid w:val="00BC5612"/>
    <w:rsid w:val="00C05CC7"/>
    <w:rsid w:val="00C72E42"/>
    <w:rsid w:val="00C80340"/>
    <w:rsid w:val="00CA4F47"/>
    <w:rsid w:val="00CB7F25"/>
    <w:rsid w:val="00CC504D"/>
    <w:rsid w:val="00D71617"/>
    <w:rsid w:val="00DA65D0"/>
    <w:rsid w:val="00E31E23"/>
    <w:rsid w:val="00E864CB"/>
    <w:rsid w:val="00EA26B2"/>
    <w:rsid w:val="00EA50F7"/>
    <w:rsid w:val="00EB660D"/>
    <w:rsid w:val="00EC550F"/>
    <w:rsid w:val="00F450CA"/>
    <w:rsid w:val="00F92857"/>
    <w:rsid w:val="00FA2C5D"/>
    <w:rsid w:val="00FB5720"/>
    <w:rsid w:val="00FC7856"/>
    <w:rsid w:val="00FE2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1FDE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6A9"/>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06A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E06A9"/>
    <w:rPr>
      <w:sz w:val="18"/>
      <w:szCs w:val="18"/>
    </w:rPr>
  </w:style>
  <w:style w:type="paragraph" w:styleId="a4">
    <w:name w:val="footer"/>
    <w:basedOn w:val="a"/>
    <w:link w:val="Char0"/>
    <w:uiPriority w:val="99"/>
    <w:unhideWhenUsed/>
    <w:rsid w:val="003E06A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E06A9"/>
    <w:rPr>
      <w:sz w:val="18"/>
      <w:szCs w:val="18"/>
    </w:rPr>
  </w:style>
  <w:style w:type="paragraph" w:styleId="a5">
    <w:name w:val="List Paragraph"/>
    <w:basedOn w:val="a"/>
    <w:uiPriority w:val="34"/>
    <w:qFormat/>
    <w:rsid w:val="004B46F9"/>
    <w:pPr>
      <w:ind w:firstLineChars="200" w:firstLine="420"/>
    </w:pPr>
    <w:rPr>
      <w:szCs w:val="24"/>
    </w:rPr>
  </w:style>
  <w:style w:type="character" w:styleId="a6">
    <w:name w:val="annotation reference"/>
    <w:basedOn w:val="a0"/>
    <w:uiPriority w:val="99"/>
    <w:semiHidden/>
    <w:unhideWhenUsed/>
    <w:rsid w:val="004B46F9"/>
    <w:rPr>
      <w:sz w:val="21"/>
      <w:szCs w:val="21"/>
    </w:rPr>
  </w:style>
  <w:style w:type="paragraph" w:styleId="a7">
    <w:name w:val="annotation text"/>
    <w:basedOn w:val="a"/>
    <w:link w:val="Char1"/>
    <w:uiPriority w:val="99"/>
    <w:semiHidden/>
    <w:unhideWhenUsed/>
    <w:rsid w:val="004B46F9"/>
    <w:pPr>
      <w:jc w:val="left"/>
    </w:pPr>
  </w:style>
  <w:style w:type="character" w:customStyle="1" w:styleId="Char1">
    <w:name w:val="批注文字 Char"/>
    <w:basedOn w:val="a0"/>
    <w:link w:val="a7"/>
    <w:uiPriority w:val="99"/>
    <w:semiHidden/>
    <w:rsid w:val="004B46F9"/>
    <w:rPr>
      <w:rFonts w:ascii="Times New Roman" w:eastAsia="宋体" w:hAnsi="Times New Roman" w:cs="Times New Roman"/>
      <w:szCs w:val="20"/>
    </w:rPr>
  </w:style>
  <w:style w:type="paragraph" w:styleId="a8">
    <w:name w:val="annotation subject"/>
    <w:basedOn w:val="a7"/>
    <w:next w:val="a7"/>
    <w:link w:val="Char2"/>
    <w:uiPriority w:val="99"/>
    <w:semiHidden/>
    <w:unhideWhenUsed/>
    <w:rsid w:val="004B46F9"/>
    <w:rPr>
      <w:b/>
      <w:bCs/>
    </w:rPr>
  </w:style>
  <w:style w:type="character" w:customStyle="1" w:styleId="Char2">
    <w:name w:val="批注主题 Char"/>
    <w:basedOn w:val="Char1"/>
    <w:link w:val="a8"/>
    <w:uiPriority w:val="99"/>
    <w:semiHidden/>
    <w:rsid w:val="004B46F9"/>
    <w:rPr>
      <w:rFonts w:ascii="Times New Roman" w:eastAsia="宋体" w:hAnsi="Times New Roman" w:cs="Times New Roman"/>
      <w:b/>
      <w:bCs/>
      <w:szCs w:val="20"/>
    </w:rPr>
  </w:style>
  <w:style w:type="paragraph" w:styleId="a9">
    <w:name w:val="Balloon Text"/>
    <w:basedOn w:val="a"/>
    <w:link w:val="Char3"/>
    <w:uiPriority w:val="99"/>
    <w:semiHidden/>
    <w:unhideWhenUsed/>
    <w:rsid w:val="004B46F9"/>
    <w:rPr>
      <w:sz w:val="18"/>
      <w:szCs w:val="18"/>
    </w:rPr>
  </w:style>
  <w:style w:type="character" w:customStyle="1" w:styleId="Char3">
    <w:name w:val="批注框文本 Char"/>
    <w:basedOn w:val="a0"/>
    <w:link w:val="a9"/>
    <w:uiPriority w:val="99"/>
    <w:semiHidden/>
    <w:rsid w:val="004B46F9"/>
    <w:rPr>
      <w:rFonts w:ascii="Times New Roman" w:eastAsia="宋体" w:hAnsi="Times New Roman" w:cs="Times New Roman"/>
      <w:sz w:val="18"/>
      <w:szCs w:val="18"/>
    </w:rPr>
  </w:style>
  <w:style w:type="paragraph" w:customStyle="1" w:styleId="aa">
    <w:name w:val="封面标准英文名称"/>
    <w:basedOn w:val="a"/>
    <w:rsid w:val="001307FC"/>
    <w:pPr>
      <w:framePr w:w="9639" w:h="6917" w:hRule="exact" w:wrap="around" w:vAnchor="page" w:hAnchor="page" w:xAlign="center" w:y="6408" w:anchorLock="1"/>
      <w:spacing w:before="370" w:line="400" w:lineRule="exact"/>
      <w:jc w:val="center"/>
      <w:textAlignment w:val="center"/>
    </w:pPr>
    <w:rPr>
      <w:rFonts w:eastAsia="黑体"/>
      <w:kern w:val="0"/>
      <w:sz w:val="28"/>
      <w:szCs w:val="28"/>
    </w:rPr>
  </w:style>
  <w:style w:type="paragraph" w:customStyle="1" w:styleId="ab">
    <w:name w:val="段"/>
    <w:link w:val="Char4"/>
    <w:qFormat/>
    <w:rsid w:val="00614B64"/>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4">
    <w:name w:val="段 Char"/>
    <w:link w:val="ab"/>
    <w:qFormat/>
    <w:rsid w:val="00614B64"/>
    <w:rPr>
      <w:rFonts w:ascii="宋体" w:eastAsia="宋体" w:hAnsi="Times New Roman" w:cs="Times New Roman"/>
      <w:noProof/>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6A9"/>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06A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E06A9"/>
    <w:rPr>
      <w:sz w:val="18"/>
      <w:szCs w:val="18"/>
    </w:rPr>
  </w:style>
  <w:style w:type="paragraph" w:styleId="a4">
    <w:name w:val="footer"/>
    <w:basedOn w:val="a"/>
    <w:link w:val="Char0"/>
    <w:uiPriority w:val="99"/>
    <w:unhideWhenUsed/>
    <w:rsid w:val="003E06A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E06A9"/>
    <w:rPr>
      <w:sz w:val="18"/>
      <w:szCs w:val="18"/>
    </w:rPr>
  </w:style>
  <w:style w:type="paragraph" w:styleId="a5">
    <w:name w:val="List Paragraph"/>
    <w:basedOn w:val="a"/>
    <w:uiPriority w:val="34"/>
    <w:qFormat/>
    <w:rsid w:val="004B46F9"/>
    <w:pPr>
      <w:ind w:firstLineChars="200" w:firstLine="420"/>
    </w:pPr>
    <w:rPr>
      <w:szCs w:val="24"/>
    </w:rPr>
  </w:style>
  <w:style w:type="character" w:styleId="a6">
    <w:name w:val="annotation reference"/>
    <w:basedOn w:val="a0"/>
    <w:uiPriority w:val="99"/>
    <w:semiHidden/>
    <w:unhideWhenUsed/>
    <w:rsid w:val="004B46F9"/>
    <w:rPr>
      <w:sz w:val="21"/>
      <w:szCs w:val="21"/>
    </w:rPr>
  </w:style>
  <w:style w:type="paragraph" w:styleId="a7">
    <w:name w:val="annotation text"/>
    <w:basedOn w:val="a"/>
    <w:link w:val="Char1"/>
    <w:uiPriority w:val="99"/>
    <w:semiHidden/>
    <w:unhideWhenUsed/>
    <w:rsid w:val="004B46F9"/>
    <w:pPr>
      <w:jc w:val="left"/>
    </w:pPr>
  </w:style>
  <w:style w:type="character" w:customStyle="1" w:styleId="Char1">
    <w:name w:val="批注文字 Char"/>
    <w:basedOn w:val="a0"/>
    <w:link w:val="a7"/>
    <w:uiPriority w:val="99"/>
    <w:semiHidden/>
    <w:rsid w:val="004B46F9"/>
    <w:rPr>
      <w:rFonts w:ascii="Times New Roman" w:eastAsia="宋体" w:hAnsi="Times New Roman" w:cs="Times New Roman"/>
      <w:szCs w:val="20"/>
    </w:rPr>
  </w:style>
  <w:style w:type="paragraph" w:styleId="a8">
    <w:name w:val="annotation subject"/>
    <w:basedOn w:val="a7"/>
    <w:next w:val="a7"/>
    <w:link w:val="Char2"/>
    <w:uiPriority w:val="99"/>
    <w:semiHidden/>
    <w:unhideWhenUsed/>
    <w:rsid w:val="004B46F9"/>
    <w:rPr>
      <w:b/>
      <w:bCs/>
    </w:rPr>
  </w:style>
  <w:style w:type="character" w:customStyle="1" w:styleId="Char2">
    <w:name w:val="批注主题 Char"/>
    <w:basedOn w:val="Char1"/>
    <w:link w:val="a8"/>
    <w:uiPriority w:val="99"/>
    <w:semiHidden/>
    <w:rsid w:val="004B46F9"/>
    <w:rPr>
      <w:rFonts w:ascii="Times New Roman" w:eastAsia="宋体" w:hAnsi="Times New Roman" w:cs="Times New Roman"/>
      <w:b/>
      <w:bCs/>
      <w:szCs w:val="20"/>
    </w:rPr>
  </w:style>
  <w:style w:type="paragraph" w:styleId="a9">
    <w:name w:val="Balloon Text"/>
    <w:basedOn w:val="a"/>
    <w:link w:val="Char3"/>
    <w:uiPriority w:val="99"/>
    <w:semiHidden/>
    <w:unhideWhenUsed/>
    <w:rsid w:val="004B46F9"/>
    <w:rPr>
      <w:sz w:val="18"/>
      <w:szCs w:val="18"/>
    </w:rPr>
  </w:style>
  <w:style w:type="character" w:customStyle="1" w:styleId="Char3">
    <w:name w:val="批注框文本 Char"/>
    <w:basedOn w:val="a0"/>
    <w:link w:val="a9"/>
    <w:uiPriority w:val="99"/>
    <w:semiHidden/>
    <w:rsid w:val="004B46F9"/>
    <w:rPr>
      <w:rFonts w:ascii="Times New Roman" w:eastAsia="宋体" w:hAnsi="Times New Roman" w:cs="Times New Roman"/>
      <w:sz w:val="18"/>
      <w:szCs w:val="18"/>
    </w:rPr>
  </w:style>
  <w:style w:type="paragraph" w:customStyle="1" w:styleId="aa">
    <w:name w:val="封面标准英文名称"/>
    <w:basedOn w:val="a"/>
    <w:rsid w:val="001307FC"/>
    <w:pPr>
      <w:framePr w:w="9639" w:h="6917" w:hRule="exact" w:wrap="around" w:vAnchor="page" w:hAnchor="page" w:xAlign="center" w:y="6408" w:anchorLock="1"/>
      <w:spacing w:before="370" w:line="400" w:lineRule="exact"/>
      <w:jc w:val="center"/>
      <w:textAlignment w:val="center"/>
    </w:pPr>
    <w:rPr>
      <w:rFonts w:eastAsia="黑体"/>
      <w:kern w:val="0"/>
      <w:sz w:val="28"/>
      <w:szCs w:val="28"/>
    </w:rPr>
  </w:style>
  <w:style w:type="paragraph" w:customStyle="1" w:styleId="ab">
    <w:name w:val="段"/>
    <w:link w:val="Char4"/>
    <w:qFormat/>
    <w:rsid w:val="00614B64"/>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4">
    <w:name w:val="段 Char"/>
    <w:link w:val="ab"/>
    <w:qFormat/>
    <w:rsid w:val="00614B64"/>
    <w:rPr>
      <w:rFonts w:ascii="宋体" w:eastAsia="宋体" w:hAnsi="Times New Roman" w:cs="Times New Roman"/>
      <w:noProof/>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8</Pages>
  <Words>808</Words>
  <Characters>4612</Characters>
  <Application>Microsoft Office Word</Application>
  <DocSecurity>0</DocSecurity>
  <Lines>38</Lines>
  <Paragraphs>10</Paragraphs>
  <ScaleCrop>false</ScaleCrop>
  <Company/>
  <LinksUpToDate>false</LinksUpToDate>
  <CharactersWithSpaces>5410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shenyongbo</cp:lastModifiedBy>
  <cp:revision>48</cp:revision>
  <dcterms:created xsi:type="dcterms:W3CDTF">2017-05-17T02:12:00Z</dcterms:created>
  <dcterms:modified xsi:type="dcterms:W3CDTF">2019-05-22T01:25:00Z</dcterms:modified>
</cp:coreProperties>
</file>