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件</w:t>
      </w:r>
    </w:p>
    <w:p>
      <w:pPr>
        <w:widowControl/>
        <w:spacing w:after="156" w:afterLines="50" w:line="580" w:lineRule="exact"/>
        <w:jc w:val="center"/>
        <w:rPr>
          <w:rFonts w:hint="eastAsia" w:ascii="方正小标宋简体" w:hAnsi="Calibri" w:eastAsia="方正小标宋简体" w:cs="Times New Roman"/>
          <w:color w:val="222222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color w:val="222222"/>
          <w:sz w:val="44"/>
          <w:szCs w:val="44"/>
          <w:lang w:val="en-US" w:eastAsia="zh-CN"/>
        </w:rPr>
        <w:t>被撤销强制性产品认证证书的</w:t>
      </w:r>
      <w:r>
        <w:rPr>
          <w:rFonts w:hint="eastAsia" w:ascii="方正小标宋简体" w:eastAsia="方正小标宋简体" w:cs="Times New Roman"/>
          <w:color w:val="222222"/>
          <w:sz w:val="44"/>
          <w:szCs w:val="44"/>
          <w:lang w:val="en-US" w:eastAsia="zh-CN"/>
        </w:rPr>
        <w:t>相关</w:t>
      </w:r>
      <w:r>
        <w:rPr>
          <w:rFonts w:hint="eastAsia" w:ascii="方正小标宋简体" w:hAnsi="Calibri" w:eastAsia="方正小标宋简体" w:cs="Times New Roman"/>
          <w:color w:val="222222"/>
          <w:sz w:val="44"/>
          <w:szCs w:val="44"/>
          <w:lang w:val="en-US" w:eastAsia="zh-CN"/>
        </w:rPr>
        <w:t>信息</w:t>
      </w:r>
    </w:p>
    <w:tbl>
      <w:tblPr>
        <w:tblStyle w:val="6"/>
        <w:tblW w:w="147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103"/>
        <w:gridCol w:w="942"/>
        <w:gridCol w:w="1473"/>
        <w:gridCol w:w="1231"/>
        <w:gridCol w:w="1243"/>
        <w:gridCol w:w="1586"/>
        <w:gridCol w:w="1642"/>
        <w:gridCol w:w="1299"/>
        <w:gridCol w:w="1830"/>
        <w:gridCol w:w="1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val="en-US" w:eastAsia="zh-CN"/>
              </w:rPr>
              <w:t>CCC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认证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证书号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 xml:space="preserve">产品种类    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产品名称     （标称）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持证生产企业名称（标称）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生产日期/批号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抽查发现的不符合项目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认证机构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认证机构已采取的证书处理结果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2020161606298680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智能手机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TD-LTE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数字移动电话机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深圳市优购时代科技有限公司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SEA-A0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IMEI1:861792043061673  IMEI2:861792044023715  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标记和说明，电气间隙爬电距离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中国网络安全审查技术与认证中心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电商平台：苏宁自营（北京苏宁易购销售有限公司）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2019161606776546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智能手机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TD-LTE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数字移动电话机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四川朵唯智能云谷有限公司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201906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IMEI 1:862139040181003  IMEI2:862139045181008 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标记和说明，电气间隙爬电距离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中国网络安全审查技术与认证中心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电商平台：苏宁（合富荣手机专营店/深圳市合富荣科技有限公司）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2018011606104101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智能手机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TD-LTE数字移动电话机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上海中兴易联通讯股份有限公司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angelcare F11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IMEI 1:863736041070033  IMEI2:863736041070041 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标记和说明，电气间隙爬电距离，传导连续骚扰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电商平台：京东自营（北京京东世纪信息技术有限公司）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2019011606157673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移动数据终端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智能翻译机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深圳TCL智能家庭科技有限公司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TCL T1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IMEI:869803000080371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标记和说明，发热要求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电商平台：TCL官方商城（惠州酷友网络科技有限公司）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2017011606029995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智能手表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TD-LTE无线数据终端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深圳市龙域通信科技有限公司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LYS1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IMEI:865834033883287  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标记和说明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撤销（同时撤销其他1张证书：2018011606109685）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电商平台：国美自营（北京国美在线电子商务有限公司）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2018011606091455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智能手机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TD-LTE数字移动电话机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深圳市天龙世纪科技发展有限公司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ioutdoor W1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IMEI1:869049030026477 IMEI2:869049030026485 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标记和说明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电商平台：苏宁（合富荣手机专营店/深圳市合富荣科技有限公司）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2019011606222120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智能手机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TD-LTE数字移动电话机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美国苹果公司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A2220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IMEI/MEID:353961104816554 IMEI2:353961104865692  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结构要求（直插式设备）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电商平台：京东自营（北京京东世纪信息技术有限公司）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2020011609277704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机顶盒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高清网络播放器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深圳市迪优美特电子科技有限公司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X5 标准版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标记和说明，1GHz以下辐射骚扰场强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撤销（同时撤销其他证书3张：2020011609270453， 2020011609303850，2020011609317248）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电商平台：京东（迪优美特京东自营旗舰店）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2019010808248960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电视机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广东奥马家电有限公司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100-240V～ 50/60Hz ≤45W， 32H6000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标志和说明书，防电击保护的结构要求，电源端子骚扰电压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电商平台：天猫（奥马大家电旗舰店）（广东奥马家电有限公司）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2019010808152377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电视机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广州市捷贵电子科技有限公司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LED42A88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标志和说明书，防电击保护的结构要求，端子，电源端子骚扰电压，1GHz以下辐射骚扰场强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撤销（同时撤销其他1张证书：2016010808862009）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电商平台：天猫（非木旗舰店/广州市宏夏电子有限公司）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2018010808134573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电视机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液晶电视机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广州市番禺其亿电子厂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220V～50Hz 100W，QY55BK1063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2020.9.11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标志和说明书，防电击保护的结构要求，端子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电商平台：拼多多（其亿王牌官方旗舰店/广州市番禺其亿电子厂）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2017010808996361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电视机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彩色电视机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广州市瀚丽美电子有限公司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220V～ 50Hz ≤120W， EHT58H08-ZMG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2020.7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标志和说明书，防电击保护的结构要求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撤销（同时撤销其他1张证书：2018010808067376）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电商平台：京东（HOMEBEAUTY美丽加电视京东自营旗舰店）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2014010807728130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电源适配器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开关电源适配器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深圳市福佳电器有限公司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输入：100-240V～ 50/60Hz 400mA MAX 输出：5V</w:t>
            </w:r>
            <w:r>
              <w:rPr>
                <w:rFonts w:ascii="Cambria Math" w:hAnsi="Cambria Math" w:eastAsia="仿宋_GB2312" w:cs="Cambria Math"/>
                <w:bCs/>
                <w:color w:val="000000"/>
                <w:kern w:val="0"/>
                <w:sz w:val="18"/>
                <w:szCs w:val="18"/>
              </w:rPr>
              <w:t>⎓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2A， FJ-SW1260502000DC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2020.5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标志和说明书，防电击保护的结构要求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电商平台：京东（绿联（UGREEN）京东自营旗舰店）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2016010713911117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厨房机械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破壁料理机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中山市迈尔康环保科技电器有限公司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WMS-PB108 220V～ 50Hz 1500W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2020.7.17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接地措施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撤销（同时撤销其他1张证书：2017010713938093）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电商平台：天猫（奥科旗舰店）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2018010713103888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厨房机械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榨汁机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宁波泰尔斯电子实业有限公司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BR56 220V～ 50Hz 150W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2019.6.15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机械强度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电商平台：苏宁易购自营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2018010713037692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厨房机械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手持搅拌机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慈溪市周巷镇德诺电器配件厂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KY-3 220V～ 50Hz 400W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标志和说明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撤销（同时撤销其他4张证书：2017010713016883， 2017010713019304，2020010713345452，2019010713233733）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电商平台：天猫（凯云旗舰店）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2019180717009078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电热饭盒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多功能电热饭盒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中山市优益电器实业有限公司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Y-DFH12 220V～ 50Hz 270W 2.0L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2020.7.21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结构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威凯认证检测有限公司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撤销（同时撤销其他1张证书：2020180717016569）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电商平台：天猫（优益旗舰店）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2016010717924668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电热水壶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电热水壶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广东海利集团有限公司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T-75 220V～ 50Hz 850W 0.8L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2020.2.10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标志和说明，电源连接和外部软线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撤销（同时撤销其他1张证书：2016010717906201）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电商平台：京东（金灶京东自营官方旗舰店）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2016010717918645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电热水壶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电热水壶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乐水电器（杭州）有限公司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GLG-220C 220V～ 50Hz 1500W 2.0L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2020.9.3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接地措施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撤销（同时撤销其他10张证书：2013010717649971， 2017010717007781，2020010717272696，2017010717989005，2017010717971341，2018010717139447，2018010717111867，2017010717958544，2019010717217608，2019010717252333）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电商平台：天猫（格立高旗舰店）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2019010717234606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电热水壶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电热水壶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广东无线联盟物联网股份有限公司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BP-W1 220V～ 50Hz 500W 0.45L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2020.6.2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结构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撤销（同时撤销其他1张证书：2019010717233239）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电商平台：小米有品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2019010709202639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干手器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全自动干手器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浙江莫顿洁具有限公司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M-230S 220V～ 50Hz 2000W IPX1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2020.7.3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标志和说明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撤销（同时撤销其他1张证书：2020010709329228）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电商平台：京东商城（莫顿官方旗舰店）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2017010709958886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干手器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巴尔顿高速自动感应干手机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科勒（中国）投资有限公司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K-5486T-B-OP 220V～ 50Hz 热风：1750W 冷风：550W IPX1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2020.7.30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螺钉和连接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撤销（同时撤销其他1张证书：2017010709948876）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电商平台：京东（科勒象欣专卖店）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2018010709129104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电吹风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电吹风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上海雷瓦电器有限公司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RC-7301 220V～ 50Hz 2000W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2018.11.8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标志和说明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电商平台：苏宁（雷瓦苏宁自营旗舰店）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2019092207001175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机动车儿童乘员用约束系统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儿童安全座椅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宁波康瑟夫实业有限公司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CS008儿童安全座椅（0+ /Ⅰ / Ⅱ/ Ⅲ组 ）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 6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动态试验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中汽认证中心有限公司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电商平台：天猫（deerking旗舰店）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2019012207152893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机动车儿童乘员用约束系统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儿童安全座椅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东莞市宇成汽车用品有限公司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ZG-011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安装说明书和使用说明书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撤销（同时撤销其他1张证书：2019012207159988）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电商平台：天猫（博运来旗舰店）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2020010105272214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铜芯聚氯乙烯绝缘聚氯乙烯护套屏蔽软电线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江苏乔浦电线电缆有限公司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RVVP 300/300V 2×0.75黑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2020.8.18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编织密度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电商平台：天猫(江苏乔浦电线电缆有限公司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2009010105368245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铜芯聚氯乙烯绝缘扁形无护套软电线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上海为荣线缆有限公司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RVB 300/300V  2×0.75红黑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2019.11.8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绝缘平均厚度，绝缘最薄处厚度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电商平台：天猫(上海荣为电线电缆有限公司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2010010105427563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铜芯聚氯乙烯绝缘聚氯乙烯护套屏蔽软电线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上海峰神电线电缆有限公司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RVVP 300/300V  2×0.75黑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2019.1.22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编织密度，导体电阻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电商平台：淘宝(上海峰神电线电缆有限公司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2002010105009648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铜芯聚氯乙烯绝缘绞型连接用软电线</w:t>
            </w:r>
          </w:p>
        </w:tc>
        <w:tc>
          <w:tcPr>
            <w:tcW w:w="12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沈阳通源电线电缆有限公司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RVS 300/300V  2×1.5白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2020.7.12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导体电阻，失重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电商平台：京东（北京京东叁佰陆拾度电子商务有限公司）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2002010105009646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铜芯聚氯乙烯绝缘软电缆</w:t>
            </w:r>
          </w:p>
        </w:tc>
        <w:tc>
          <w:tcPr>
            <w:tcW w:w="12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BVR 450/750V  1×4绿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2020.6.10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导体电阻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电商平台：京东（北京京东叁佰陆拾度电子商务有限公司）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2019010105230519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普通聚氯乙烯护套软线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浙缆电缆有限公司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60227 IEC 53(RVV) 300/500V 3×1.5白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2020.8.26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曲挠试验，线芯颜色，标志间距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电商平台：天猫（浙缆电缆有限公司）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2015010105789386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一般用途单芯硬导体无护套电缆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河北力能线缆有限公司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60227 IEC 01(BV) 450/750V 1×1.5绿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2020.8.10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绝缘老化前抗张强度，绝缘老化后抗张强度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电商平台：天猫（河北力能线缆有限公司）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2002010105017999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铜芯聚氯乙烯绝缘绞型连接用软电线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四川川东电缆有限责任公司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RVS 300/300V  2×0.75红蓝  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2020.3.12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导体电阻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电商平台：京东（北京京东叁佰陆拾度电子商务有限公司）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2007010105224491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普通聚氯乙烯护套软线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乐清市沪达线缆厂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60227 IEC 53(RVV) 300/500V 2×1.5白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2020.4.20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绝缘平均厚度，绝缘最薄处厚度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电商平台：天猫（浙江欧巴智能电气有限公司）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2018010104051334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轻型橡套软电缆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普宁市德隆电线电缆有限公司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YQW 300/300V   2×0.3黑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2018.9.17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绝缘老化后断裂伸长率，绝缘老化前后抗张强度变化率，绝缘老化前后断裂伸长率变化率，空气弹绝缘老化前后抗张强度变化率，绝缘热延伸，护套老化前抗张强度，护套老化前断裂伸长率，护套老化前后抗张强度变化率，护套热延伸，曲挠试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电商平台：天猫（福建省金日电线电缆有限公司）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2003010104033749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导体最高温度为180℃的耐热硅橡胶绝缘电缆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上海申弓高温线厂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60245 IEC 03(YG) 300/500V 1×0.75红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2020.6.2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绝缘老化后断裂伸长率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撤销（同时撤销其他1张证书：2010010104452009）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电商平台：天猫（上海申弓电线电缆有限公司）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2019010104232370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中型橡套软电缆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天津市华光线缆厂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YZ 300/500V   3×1.5+1×1黑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2020.6.11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护套热延伸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电商平台：京东（北京京东叁佰陆拾度电子商务有限公司）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2011010105495408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铜芯聚氯乙烯绝缘聚氯乙烯护套屏蔽软电线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扬州凯捷线缆有限公司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RVVP 300/300V   2×0.75黑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2019.6.12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编织密度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电商平台：天猫（山东金亚电缆有限公司）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2015010105758852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阻燃聚氯乙烯绝缘无护套电线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天津汇通坤宇电线电缆有限公司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ZR-BV 450/750V   1×1.5黄绿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2019.11.10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导体电阻，绝缘老化前抗张强度，绝缘老化后抗张强度，失重，标志内容,标志间距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电商平台：京东（封丘县智品电子商贸有限公司）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2012010105532717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内部布线用导体温度为90℃的单芯软导体无护套电缆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宁波杰铸电子科技有限公司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60227 IEC  08(RV-90) 300/500V   1×0.5红色 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2020.6.4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绝缘老化前后抗张强度变化率，绝缘老化后断裂伸长率，绝缘老化前后断裂伸长率变化率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电商平台：天猫（宁波东皇电线有限公司）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2018010105071255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铜芯聚氯乙烯绝缘软电缆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昆明电缆集团电线有限公司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 xml:space="preserve">BVR 450/750V  1×2.5黄 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2020.6.20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导体电阻，绝缘老化前后抗张强度，失重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电商平台：拼多多（昆电工牌线缆采购站）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2013010104659661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重型橡套软电缆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上海泰通线缆有限公司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YC 450/750V   2×1.5黑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导体电阻，绝缘老化前抗张强度，绝缘老化后抗张强度，空气弹绝缘老化前后抗张强度变化率，空气弹绝缘老化前后断裂伸长率变化率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中国质量认证中心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撤销（同时撤销其他10张证书：2009010104355679，2018010104062492，2018010104062491，2018010104062496，2012010104541915，2016010104866472，2014010104674283，2015010104764218，2019010104244602，2019010104246634）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电商平台：拼多多（寰宇焊材）</w:t>
            </w:r>
          </w:p>
        </w:tc>
      </w:tr>
    </w:tbl>
    <w:p>
      <w:pPr>
        <w:rPr>
          <w:sz w:val="18"/>
          <w:szCs w:val="18"/>
        </w:rPr>
      </w:pPr>
    </w:p>
    <w:sectPr>
      <w:footerReference r:id="rId3" w:type="default"/>
      <w:footerReference r:id="rId4" w:type="even"/>
      <w:pgSz w:w="16838" w:h="11906" w:orient="landscape"/>
      <w:pgMar w:top="1814" w:right="1134" w:bottom="1361" w:left="1134" w:header="851" w:footer="1191" w:gutter="0"/>
      <w:pgNumType w:start="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right"/>
      <w:textAlignment w:val="auto"/>
      <w:outlineLvl w:val="9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jc w:val="left"/>
      <w:textAlignment w:val="auto"/>
      <w:outlineLvl w:val="9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20"/>
    <w:rsid w:val="00326A7F"/>
    <w:rsid w:val="004734B6"/>
    <w:rsid w:val="00601545"/>
    <w:rsid w:val="00782955"/>
    <w:rsid w:val="00C47406"/>
    <w:rsid w:val="00C54020"/>
    <w:rsid w:val="00DF6F43"/>
    <w:rsid w:val="00EF6C45"/>
    <w:rsid w:val="03317641"/>
    <w:rsid w:val="22521329"/>
    <w:rsid w:val="40F74F62"/>
    <w:rsid w:val="4AEC44D4"/>
    <w:rsid w:val="5D0E0888"/>
    <w:rsid w:val="6EAF3AD4"/>
    <w:rsid w:val="7431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2 Char"/>
    <w:basedOn w:val="5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21"/>
    <w:uiPriority w:val="0"/>
    <w:rPr>
      <w:rFonts w:hint="default"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1054</Words>
  <Characters>6010</Characters>
  <Lines>50</Lines>
  <Paragraphs>14</Paragraphs>
  <TotalTime>1</TotalTime>
  <ScaleCrop>false</ScaleCrop>
  <LinksUpToDate>false</LinksUpToDate>
  <CharactersWithSpaces>7050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2020-12-16T16:48:00Z</dcterms:created>
  <dc:creator>吴海文</dc:creator>
  <cp:lastModifiedBy>郑林莹</cp:lastModifiedBy>
  <dcterms:modified xsi:type="dcterms:W3CDTF">2020-12-23T08:26:26Z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